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rPr>
          <w:rFonts w:ascii="Times New Roman" w:hAnsi="Times New Roman" w:eastAsia="方正小标宋_GBK" w:cs="Times New Roman"/>
          <w:spacing w:val="-8"/>
          <w:kern w:val="0"/>
          <w:sz w:val="52"/>
          <w:szCs w:val="52"/>
          <w:u w:val="single"/>
        </w:rPr>
      </w:pPr>
    </w:p>
    <w:p>
      <w:pPr>
        <w:autoSpaceDE w:val="0"/>
        <w:autoSpaceDN w:val="0"/>
        <w:snapToGrid w:val="0"/>
        <w:spacing w:afterLines="50" w:line="580" w:lineRule="exact"/>
        <w:jc w:val="center"/>
        <w:rPr>
          <w:rFonts w:ascii="Times New Roman" w:hAnsi="Times New Roman" w:eastAsia="方正小标宋_GBK" w:cs="Times New Roman"/>
          <w:spacing w:val="-8"/>
          <w:kern w:val="0"/>
          <w:sz w:val="52"/>
          <w:szCs w:val="52"/>
        </w:rPr>
      </w:pPr>
      <w:r>
        <w:rPr>
          <w:rFonts w:hint="eastAsia" w:ascii="Times New Roman" w:hAnsi="Times New Roman" w:eastAsia="方正小标宋_GBK" w:cs="Times New Roman"/>
          <w:spacing w:val="-8"/>
          <w:kern w:val="0"/>
          <w:sz w:val="52"/>
          <w:szCs w:val="52"/>
          <w:lang w:val="en-US" w:eastAsia="zh-CN"/>
        </w:rPr>
        <w:t xml:space="preserve">海州区人民检察院                </w:t>
      </w:r>
      <w:r>
        <w:rPr>
          <w:rFonts w:ascii="Times New Roman" w:hAnsi="Times New Roman" w:eastAsia="方正小标宋_GBK" w:cs="Times New Roman"/>
          <w:spacing w:val="-8"/>
          <w:kern w:val="0"/>
          <w:sz w:val="52"/>
          <w:szCs w:val="52"/>
        </w:rPr>
        <w:t>2021年度部门预算公开</w:t>
      </w:r>
    </w:p>
    <w:p>
      <w:pPr>
        <w:autoSpaceDE w:val="0"/>
        <w:autoSpaceDN w:val="0"/>
        <w:snapToGrid w:val="0"/>
        <w:spacing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Lines="50" w:line="580" w:lineRule="exact"/>
        <w:jc w:val="left"/>
        <w:rPr>
          <w:rFonts w:ascii="Times New Roman" w:hAnsi="Times New Roman" w:eastAsia="方正小标宋_GBK" w:cs="Times New Roman"/>
          <w:spacing w:val="-8"/>
          <w:kern w:val="0"/>
          <w:sz w:val="52"/>
          <w:szCs w:val="52"/>
        </w:rPr>
      </w:pPr>
    </w:p>
    <w:p>
      <w:pPr>
        <w:autoSpaceDE w:val="0"/>
        <w:autoSpaceDN w:val="0"/>
        <w:snapToGrid w:val="0"/>
        <w:spacing w:afterLines="50" w:line="400" w:lineRule="exact"/>
        <w:jc w:val="left"/>
        <w:rPr>
          <w:rFonts w:ascii="Times New Roman" w:hAnsi="Times New Roman" w:eastAsia="方正小标宋_GBK" w:cs="Times New Roman"/>
          <w:spacing w:val="-8"/>
          <w:kern w:val="0"/>
          <w:sz w:val="52"/>
          <w:szCs w:val="52"/>
        </w:rPr>
      </w:pPr>
      <w:r>
        <w:rPr>
          <w:rFonts w:ascii="Times New Roman" w:hAnsi="Times New Roman" w:eastAsia="方正小标宋_GBK" w:cs="Times New Roman"/>
          <w:spacing w:val="-8"/>
          <w:kern w:val="0"/>
          <w:sz w:val="52"/>
          <w:szCs w:val="52"/>
        </w:rPr>
        <w:br w:type="page"/>
      </w:r>
    </w:p>
    <w:p>
      <w:pPr>
        <w:autoSpaceDE w:val="0"/>
        <w:autoSpaceDN w:val="0"/>
        <w:snapToGrid w:val="0"/>
        <w:spacing w:line="58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目  录</w:t>
      </w:r>
    </w:p>
    <w:p>
      <w:pPr>
        <w:autoSpaceDE w:val="0"/>
        <w:autoSpaceDN w:val="0"/>
        <w:snapToGrid w:val="0"/>
        <w:spacing w:line="400" w:lineRule="exact"/>
        <w:rPr>
          <w:rFonts w:ascii="Times New Roman" w:hAnsi="Times New Roman" w:eastAsia="方正黑体_GBK" w:cs="Times New Roman"/>
          <w:kern w:val="0"/>
          <w:sz w:val="32"/>
          <w:szCs w:val="32"/>
        </w:rPr>
      </w:pPr>
    </w:p>
    <w:p>
      <w:pPr>
        <w:autoSpaceDE w:val="0"/>
        <w:autoSpaceDN w:val="0"/>
        <w:snapToGrid w:val="0"/>
        <w:spacing w:line="54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第一部分 部门概况</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一、主要职能</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二、部门机构设置及预算单位构成情况</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三、2021年度部门主要工作任务及目标</w:t>
      </w:r>
    </w:p>
    <w:p>
      <w:pPr>
        <w:autoSpaceDE w:val="0"/>
        <w:autoSpaceDN w:val="0"/>
        <w:snapToGrid w:val="0"/>
        <w:spacing w:line="54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第二部分</w:t>
      </w:r>
      <w:r>
        <w:rPr>
          <w:rFonts w:hint="eastAsia" w:ascii="Times New Roman" w:hAnsi="Times New Roman" w:eastAsia="方正黑体_GBK" w:cs="Times New Roman"/>
          <w:kern w:val="0"/>
          <w:sz w:val="32"/>
          <w:szCs w:val="32"/>
        </w:rPr>
        <w:t xml:space="preserve"> </w:t>
      </w:r>
      <w:r>
        <w:rPr>
          <w:rFonts w:ascii="Times New Roman" w:hAnsi="Times New Roman" w:eastAsia="方正黑体_GBK" w:cs="Times New Roman"/>
          <w:kern w:val="0"/>
          <w:sz w:val="32"/>
          <w:szCs w:val="32"/>
        </w:rPr>
        <w:t>2021年度部门预算表</w:t>
      </w:r>
    </w:p>
    <w:p>
      <w:pPr>
        <w:autoSpaceDE w:val="0"/>
        <w:autoSpaceDN w:val="0"/>
        <w:snapToGrid w:val="0"/>
        <w:spacing w:line="540" w:lineRule="exact"/>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t>一、收支总表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二、收入总表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三、支出总表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四、财政拨款收支总表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五、财政拨款支出表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六、财政拨款基本支出表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七、一般公共预算支出表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八、一般公共预算基本支出表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spacing w:val="-8"/>
          <w:kern w:val="0"/>
          <w:sz w:val="32"/>
          <w:szCs w:val="32"/>
        </w:rPr>
        <w:t>九、一般公共预算“三公”经费、会议费、培训费支出表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十、政府性基金</w:t>
      </w:r>
      <w:r>
        <w:rPr>
          <w:rFonts w:hint="eastAsia" w:ascii="Times New Roman" w:hAnsi="Times New Roman" w:eastAsia="方正仿宋_GBK" w:cs="Times New Roman"/>
          <w:kern w:val="0"/>
          <w:sz w:val="32"/>
          <w:szCs w:val="32"/>
        </w:rPr>
        <w:t>预算</w:t>
      </w:r>
      <w:r>
        <w:rPr>
          <w:rFonts w:ascii="Times New Roman" w:hAnsi="Times New Roman" w:eastAsia="方正仿宋_GBK" w:cs="Times New Roman"/>
          <w:kern w:val="0"/>
          <w:sz w:val="32"/>
          <w:szCs w:val="32"/>
        </w:rPr>
        <w:t>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rPr>
        <w:t>一</w:t>
      </w:r>
      <w:r>
        <w:rPr>
          <w:rFonts w:ascii="Times New Roman" w:hAnsi="Times New Roman" w:eastAsia="方正仿宋_GBK" w:cs="Times New Roman"/>
          <w:kern w:val="0"/>
          <w:sz w:val="32"/>
          <w:szCs w:val="32"/>
        </w:rPr>
        <w:t>、一般公共预算机关运行经费支出表</w:t>
      </w:r>
    </w:p>
    <w:p>
      <w:pPr>
        <w:autoSpaceDE w:val="0"/>
        <w:autoSpaceDN w:val="0"/>
        <w:snapToGrid w:val="0"/>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w:t>
      </w:r>
      <w:r>
        <w:rPr>
          <w:rFonts w:hint="eastAsia"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、政府采购支出表</w:t>
      </w:r>
    </w:p>
    <w:p>
      <w:pPr>
        <w:autoSpaceDE w:val="0"/>
        <w:autoSpaceDN w:val="0"/>
        <w:snapToGrid w:val="0"/>
        <w:spacing w:line="54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第三部分 2021年度部门预算情况说明</w:t>
      </w:r>
    </w:p>
    <w:p>
      <w:pPr>
        <w:autoSpaceDE w:val="0"/>
        <w:autoSpaceDN w:val="0"/>
        <w:snapToGrid w:val="0"/>
        <w:spacing w:line="540" w:lineRule="exact"/>
        <w:rPr>
          <w:rFonts w:ascii="Times New Roman" w:hAnsi="Times New Roman" w:eastAsia="方正小标宋_GBK" w:cs="Times New Roman"/>
          <w:kern w:val="0"/>
          <w:sz w:val="36"/>
          <w:szCs w:val="36"/>
        </w:rPr>
      </w:pPr>
      <w:r>
        <w:rPr>
          <w:rFonts w:ascii="Times New Roman" w:hAnsi="Times New Roman" w:eastAsia="方正黑体_GBK" w:cs="Times New Roman"/>
          <w:kern w:val="0"/>
          <w:sz w:val="32"/>
          <w:szCs w:val="32"/>
        </w:rPr>
        <w:t>第四部分 名词解释</w:t>
      </w:r>
    </w:p>
    <w:p>
      <w:pPr>
        <w:autoSpaceDE w:val="0"/>
        <w:autoSpaceDN w:val="0"/>
        <w:snapToGrid w:val="0"/>
        <w:spacing w:line="590" w:lineRule="atLeast"/>
        <w:rPr>
          <w:rFonts w:ascii="Times New Roman" w:hAnsi="Times New Roman" w:eastAsia="黑体" w:cs="Times New Roman"/>
          <w:kern w:val="0"/>
          <w:sz w:val="44"/>
          <w:szCs w:val="44"/>
        </w:rPr>
      </w:pPr>
      <w:r>
        <w:rPr>
          <w:rFonts w:ascii="Times New Roman" w:hAnsi="Times New Roman" w:eastAsia="黑体" w:cs="Times New Roman"/>
          <w:kern w:val="0"/>
          <w:sz w:val="44"/>
          <w:szCs w:val="44"/>
        </w:rPr>
        <w:br w:type="page"/>
      </w: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第一部分　部门概况</w:t>
      </w:r>
    </w:p>
    <w:p>
      <w:pPr>
        <w:numPr>
          <w:ilvl w:val="0"/>
          <w:numId w:val="1"/>
        </w:num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主要职能</w:t>
      </w:r>
    </w:p>
    <w:p>
      <w:pPr>
        <w:spacing w:line="550" w:lineRule="exact"/>
        <w:ind w:firstLine="640" w:firstLineChars="200"/>
        <w:rPr>
          <w:rFonts w:ascii="Times New Roman" w:hAnsi="Times New Roman" w:eastAsia="方正黑体_GBK" w:cs="Times New Roman"/>
          <w:kern w:val="0"/>
          <w:sz w:val="32"/>
          <w:szCs w:val="32"/>
        </w:rPr>
      </w:pPr>
      <w:r>
        <w:rPr>
          <w:rFonts w:hint="eastAsia" w:ascii="Times New Roman" w:hAnsi="Times New Roman" w:eastAsia="方正仿宋_GBK" w:cs="Times New Roman"/>
          <w:kern w:val="0"/>
          <w:sz w:val="32"/>
          <w:szCs w:val="32"/>
        </w:rPr>
        <w:t>人民检察院是国家的法律监督机关。它对于叛国案、分裂国家案以及严重破坏国家的政策、法律、政令统一实施的重大犯罪案件，行使检察权。对于公安机关、国家安全机关等侦查机关侦查的案件进行审查，决定是否逮捕、起诉或者不起诉，并对侦查机关的立案、侦查活动是否合法进行监督。对于刑事案件提起公诉，支持公诉，对于人民法院的刑事判决、裁定是否正确和审判活动是否合法进行监督。对于监狱、看守所等执行机关执行刑罚的活动是否合法实行监督。对于人民法院的民事审判活动实行法律监督，对人民法院已经发生效力的判决、裁定，发现违反法律、法规规定的，依法提出抗诉。对于行政诉讼实行法律监督，对人民法院已经发生效力的判决、裁定发现违反法律、法规规定的，依法提出抗诉。</w:t>
      </w:r>
    </w:p>
    <w:p>
      <w:pPr>
        <w:spacing w:line="550" w:lineRule="exact"/>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二</w:t>
      </w:r>
      <w:r>
        <w:rPr>
          <w:rFonts w:ascii="Times New Roman" w:hAnsi="Times New Roman" w:eastAsia="方正黑体_GBK" w:cs="Times New Roman"/>
          <w:kern w:val="0"/>
          <w:sz w:val="32"/>
          <w:szCs w:val="32"/>
        </w:rPr>
        <w:t>、部门机构设置及预算单位构成情况</w:t>
      </w:r>
    </w:p>
    <w:p>
      <w:pPr>
        <w:autoSpaceDE w:val="0"/>
        <w:autoSpaceDN w:val="0"/>
        <w:snapToGrid w:val="0"/>
        <w:spacing w:line="550" w:lineRule="exact"/>
        <w:ind w:firstLine="640"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根据部门职责分工，本部门内设机构包括</w:t>
      </w:r>
      <w:r>
        <w:rPr>
          <w:rFonts w:hint="eastAsia" w:ascii="Times New Roman" w:hAnsi="Times New Roman" w:eastAsia="方正仿宋_GBK" w:cs="Times New Roman"/>
          <w:kern w:val="0"/>
          <w:sz w:val="32"/>
          <w:szCs w:val="32"/>
        </w:rPr>
        <w:t>政治部、办公室、第一检察部、第二检察部、第三检察部、第四检察部、第五检察部、第六检察部8个内设机构和派驻新浦检察室、派驻板浦检察室、派驻浦南检察室3个派出机构</w:t>
      </w:r>
      <w:r>
        <w:rPr>
          <w:rFonts w:ascii="Times New Roman" w:hAnsi="Times New Roman" w:eastAsia="方正仿宋_GBK" w:cs="Times New Roman"/>
          <w:spacing w:val="-8"/>
          <w:kern w:val="0"/>
          <w:sz w:val="32"/>
          <w:szCs w:val="32"/>
        </w:rPr>
        <w:t>。本部门</w:t>
      </w:r>
      <w:r>
        <w:rPr>
          <w:rFonts w:hint="eastAsia" w:ascii="Times New Roman" w:hAnsi="Times New Roman" w:eastAsia="方正仿宋_GBK" w:cs="Times New Roman"/>
          <w:spacing w:val="-8"/>
          <w:kern w:val="0"/>
          <w:sz w:val="32"/>
          <w:szCs w:val="32"/>
        </w:rPr>
        <w:t>无</w:t>
      </w:r>
      <w:r>
        <w:rPr>
          <w:rFonts w:ascii="Times New Roman" w:hAnsi="Times New Roman" w:eastAsia="方正仿宋_GBK" w:cs="Times New Roman"/>
          <w:spacing w:val="-8"/>
          <w:kern w:val="0"/>
          <w:sz w:val="32"/>
          <w:szCs w:val="32"/>
        </w:rPr>
        <w:t>下属单位</w:t>
      </w:r>
      <w:r>
        <w:rPr>
          <w:rFonts w:hint="eastAsia" w:ascii="Times New Roman" w:hAnsi="Times New Roman" w:eastAsia="方正仿宋_GBK" w:cs="Times New Roman"/>
          <w:spacing w:val="-8"/>
          <w:kern w:val="0"/>
          <w:sz w:val="32"/>
          <w:szCs w:val="32"/>
        </w:rPr>
        <w:t>。</w:t>
      </w: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从预算单位构成看，纳入</w:t>
      </w:r>
      <w:r>
        <w:rPr>
          <w:rFonts w:ascii="Times New Roman" w:hAnsi="Times New Roman" w:eastAsia="方正仿宋_GBK" w:cs="Times New Roman"/>
          <w:spacing w:val="-8"/>
          <w:kern w:val="0"/>
          <w:sz w:val="32"/>
          <w:szCs w:val="32"/>
        </w:rPr>
        <w:t>本部门2021</w:t>
      </w:r>
      <w:r>
        <w:rPr>
          <w:rFonts w:ascii="Times New Roman" w:hAnsi="Times New Roman" w:eastAsia="方正仿宋_GBK" w:cs="Times New Roman"/>
          <w:kern w:val="0"/>
          <w:sz w:val="32"/>
          <w:szCs w:val="32"/>
        </w:rPr>
        <w:t>年部门汇总预算编制范围的预算单位共计</w:t>
      </w:r>
      <w:r>
        <w:rPr>
          <w:rFonts w:hint="eastAsia" w:ascii="Times New Roman" w:hAnsi="Times New Roman" w:eastAsia="方正仿宋_GBK" w:cs="Times New Roman"/>
          <w:kern w:val="0"/>
          <w:sz w:val="32"/>
          <w:szCs w:val="32"/>
          <w:lang w:val="en-US" w:eastAsia="zh-CN"/>
        </w:rPr>
        <w:t>1</w:t>
      </w:r>
      <w:r>
        <w:rPr>
          <w:rFonts w:ascii="Times New Roman" w:hAnsi="Times New Roman" w:eastAsia="方正仿宋_GBK" w:cs="Times New Roman"/>
          <w:kern w:val="0"/>
          <w:sz w:val="32"/>
          <w:szCs w:val="32"/>
        </w:rPr>
        <w:t>家，具体包括：</w:t>
      </w:r>
      <w:r>
        <w:rPr>
          <w:rFonts w:ascii="Times New Roman" w:hAnsi="Times New Roman" w:eastAsia="方正仿宋_GBK" w:cs="Times New Roman"/>
          <w:kern w:val="0"/>
          <w:sz w:val="32"/>
          <w:szCs w:val="32"/>
          <w:u w:val="none"/>
        </w:rPr>
        <w:t xml:space="preserve"> </w:t>
      </w:r>
      <w:r>
        <w:rPr>
          <w:rFonts w:hint="eastAsia" w:ascii="Times New Roman" w:hAnsi="Times New Roman" w:eastAsia="方正仿宋_GBK" w:cs="Times New Roman"/>
          <w:kern w:val="0"/>
          <w:sz w:val="32"/>
          <w:szCs w:val="32"/>
          <w:u w:val="none"/>
          <w:lang w:val="en-US" w:eastAsia="zh-CN"/>
        </w:rPr>
        <w:t>海州区人民检察院</w:t>
      </w:r>
      <w:r>
        <w:rPr>
          <w:rFonts w:ascii="Times New Roman" w:hAnsi="Times New Roman" w:eastAsia="方正仿宋_GBK" w:cs="Times New Roman"/>
          <w:kern w:val="0"/>
          <w:sz w:val="32"/>
          <w:szCs w:val="32"/>
          <w:u w:val="none"/>
        </w:rPr>
        <w:t>本级</w:t>
      </w:r>
      <w:r>
        <w:rPr>
          <w:rFonts w:ascii="Times New Roman" w:hAnsi="Times New Roman" w:eastAsia="方正仿宋_GBK" w:cs="Times New Roman"/>
          <w:spacing w:val="-8"/>
          <w:kern w:val="0"/>
          <w:sz w:val="32"/>
          <w:szCs w:val="32"/>
        </w:rPr>
        <w:t>。</w:t>
      </w:r>
    </w:p>
    <w:p>
      <w:pPr>
        <w:spacing w:line="550" w:lineRule="exact"/>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三</w:t>
      </w:r>
      <w:r>
        <w:rPr>
          <w:rFonts w:ascii="Times New Roman" w:hAnsi="Times New Roman" w:eastAsia="方正黑体_GBK" w:cs="Times New Roman"/>
          <w:kern w:val="0"/>
          <w:sz w:val="32"/>
          <w:szCs w:val="32"/>
        </w:rPr>
        <w:t>、2021年部门主要工作任务及目标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ascii="Times New Roman" w:eastAsia="仿宋_GB2312" w:cs="Times New Roman"/>
          <w:sz w:val="32"/>
          <w:szCs w:val="32"/>
        </w:rPr>
        <w:t>年，海州区检察院将坚持以习近平新时代中国特色社会主义思想为指导，深入贯彻落实党的十九大、十九届二中、三中、四中、五中全会精神和全国、全省基层检察院建设工作会议精神，落实</w:t>
      </w:r>
      <w:r>
        <w:rPr>
          <w:rFonts w:ascii="Times New Roman" w:hAnsi="Times New Roman" w:eastAsia="仿宋_GB2312" w:cs="Times New Roman"/>
          <w:sz w:val="32"/>
          <w:szCs w:val="32"/>
        </w:rPr>
        <w:t>“</w:t>
      </w:r>
      <w:r>
        <w:rPr>
          <w:rFonts w:ascii="Times New Roman" w:eastAsia="仿宋_GB2312" w:cs="Times New Roman"/>
          <w:sz w:val="32"/>
          <w:szCs w:val="32"/>
        </w:rPr>
        <w:t>讲政治、顾大局、谋发展、重自强</w:t>
      </w:r>
      <w:r>
        <w:rPr>
          <w:rFonts w:ascii="Times New Roman" w:hAnsi="Times New Roman" w:eastAsia="仿宋_GB2312" w:cs="Times New Roman"/>
          <w:sz w:val="32"/>
          <w:szCs w:val="32"/>
        </w:rPr>
        <w:t>”</w:t>
      </w:r>
      <w:r>
        <w:rPr>
          <w:rFonts w:ascii="Times New Roman" w:eastAsia="仿宋_GB2312" w:cs="Times New Roman"/>
          <w:sz w:val="32"/>
          <w:szCs w:val="32"/>
        </w:rPr>
        <w:t>总体要求，紧紧围绕服务保障区委</w:t>
      </w:r>
      <w:r>
        <w:rPr>
          <w:rFonts w:ascii="Times New Roman" w:hAnsi="Times New Roman" w:eastAsia="仿宋_GB2312" w:cs="Times New Roman"/>
          <w:sz w:val="32"/>
          <w:szCs w:val="32"/>
        </w:rPr>
        <w:t>“</w:t>
      </w:r>
      <w:r>
        <w:rPr>
          <w:rFonts w:ascii="Times New Roman" w:eastAsia="仿宋_GB2312" w:cs="Times New Roman"/>
          <w:sz w:val="32"/>
          <w:szCs w:val="32"/>
        </w:rPr>
        <w:t>四区</w:t>
      </w:r>
      <w:r>
        <w:rPr>
          <w:rFonts w:ascii="Times New Roman" w:hAnsi="Times New Roman" w:eastAsia="仿宋_GB2312" w:cs="Times New Roman"/>
          <w:sz w:val="32"/>
          <w:szCs w:val="32"/>
        </w:rPr>
        <w:t>”</w:t>
      </w:r>
      <w:r>
        <w:rPr>
          <w:rFonts w:ascii="Times New Roman" w:eastAsia="仿宋_GB2312" w:cs="Times New Roman"/>
          <w:sz w:val="32"/>
          <w:szCs w:val="32"/>
        </w:rPr>
        <w:t>建设、</w:t>
      </w:r>
      <w:r>
        <w:rPr>
          <w:rFonts w:ascii="Times New Roman" w:hAnsi="Times New Roman" w:eastAsia="仿宋_GB2312" w:cs="Times New Roman"/>
          <w:sz w:val="32"/>
          <w:szCs w:val="32"/>
        </w:rPr>
        <w:t>“</w:t>
      </w:r>
      <w:r>
        <w:rPr>
          <w:rFonts w:ascii="Times New Roman" w:eastAsia="仿宋_GB2312" w:cs="Times New Roman"/>
          <w:sz w:val="32"/>
          <w:szCs w:val="32"/>
        </w:rPr>
        <w:t>七个首战首胜</w:t>
      </w:r>
      <w:r>
        <w:rPr>
          <w:rFonts w:ascii="Times New Roman" w:hAnsi="Times New Roman" w:eastAsia="仿宋_GB2312" w:cs="Times New Roman"/>
          <w:sz w:val="32"/>
          <w:szCs w:val="32"/>
        </w:rPr>
        <w:t>”</w:t>
      </w:r>
      <w:r>
        <w:rPr>
          <w:rFonts w:ascii="Times New Roman" w:eastAsia="仿宋_GB2312" w:cs="Times New Roman"/>
          <w:sz w:val="32"/>
          <w:szCs w:val="32"/>
        </w:rPr>
        <w:t>的工作目标，进一步强化政治担当，提升政治素养；强化大局观念，提升服务保障能力；强化办案理念，提升司法办案水平；强化法律监督，提升检察监督质效；强化创新创优，提升海州检察特色品牌效应；强化队伍建设，提升队伍凝聚力战斗力，坚持率先领先、跨越超越，奋力开创海州检察高质发展新篇章。</w:t>
      </w:r>
    </w:p>
    <w:p>
      <w:p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w:t>
      </w:r>
      <w:r>
        <w:rPr>
          <w:rFonts w:ascii="Times New Roman" w:eastAsia="楷体_GB2312" w:cs="Times New Roman"/>
          <w:sz w:val="32"/>
          <w:szCs w:val="32"/>
        </w:rPr>
        <w:t>、进一步强化政治担当，全面提升政治素养。</w:t>
      </w:r>
      <w:r>
        <w:rPr>
          <w:rFonts w:ascii="Times New Roman" w:eastAsia="仿宋_GB2312" w:cs="Times New Roman"/>
          <w:sz w:val="32"/>
          <w:szCs w:val="32"/>
        </w:rPr>
        <w:t>深入学习落实习近平新时代中国特色社会主义思想，学思践悟十九届五中全会精神，不断增强</w:t>
      </w:r>
      <w:r>
        <w:rPr>
          <w:rFonts w:ascii="Times New Roman" w:hAnsi="Times New Roman" w:eastAsia="仿宋_GB2312" w:cs="Times New Roman"/>
          <w:sz w:val="32"/>
          <w:szCs w:val="32"/>
        </w:rPr>
        <w:t>“</w:t>
      </w:r>
      <w:r>
        <w:rPr>
          <w:rFonts w:ascii="Times New Roman" w:eastAsia="仿宋_GB2312" w:cs="Times New Roman"/>
          <w:sz w:val="32"/>
          <w:szCs w:val="32"/>
        </w:rPr>
        <w:t>四个意识</w:t>
      </w:r>
      <w:r>
        <w:rPr>
          <w:rFonts w:ascii="Times New Roman" w:hAnsi="Times New Roman" w:eastAsia="仿宋_GB2312" w:cs="Times New Roman"/>
          <w:sz w:val="32"/>
          <w:szCs w:val="32"/>
        </w:rPr>
        <w:t>”</w:t>
      </w:r>
      <w:r>
        <w:rPr>
          <w:rFonts w:ascii="Times New Roman" w:eastAsia="仿宋_GB2312" w:cs="Times New Roman"/>
          <w:sz w:val="32"/>
          <w:szCs w:val="32"/>
        </w:rPr>
        <w:t>、坚定</w:t>
      </w:r>
      <w:r>
        <w:rPr>
          <w:rFonts w:ascii="Times New Roman" w:hAnsi="Times New Roman" w:eastAsia="仿宋_GB2312" w:cs="Times New Roman"/>
          <w:sz w:val="32"/>
          <w:szCs w:val="32"/>
        </w:rPr>
        <w:t>“</w:t>
      </w:r>
      <w:r>
        <w:rPr>
          <w:rFonts w:ascii="Times New Roman" w:eastAsia="仿宋_GB2312" w:cs="Times New Roman"/>
          <w:sz w:val="32"/>
          <w:szCs w:val="32"/>
        </w:rPr>
        <w:t>四个自信</w:t>
      </w:r>
      <w:r>
        <w:rPr>
          <w:rFonts w:ascii="Times New Roman" w:hAnsi="Times New Roman" w:eastAsia="仿宋_GB2312" w:cs="Times New Roman"/>
          <w:sz w:val="32"/>
          <w:szCs w:val="32"/>
        </w:rPr>
        <w:t>”</w:t>
      </w:r>
      <w:r>
        <w:rPr>
          <w:rFonts w:ascii="Times New Roman" w:eastAsia="仿宋_GB2312" w:cs="Times New Roman"/>
          <w:sz w:val="32"/>
          <w:szCs w:val="32"/>
        </w:rPr>
        <w:t>、做到</w:t>
      </w:r>
      <w:r>
        <w:rPr>
          <w:rFonts w:ascii="Times New Roman" w:hAnsi="Times New Roman" w:eastAsia="仿宋_GB2312" w:cs="Times New Roman"/>
          <w:sz w:val="32"/>
          <w:szCs w:val="32"/>
        </w:rPr>
        <w:t>“</w:t>
      </w:r>
      <w:r>
        <w:rPr>
          <w:rFonts w:ascii="Times New Roman" w:eastAsia="仿宋_GB2312" w:cs="Times New Roman"/>
          <w:sz w:val="32"/>
          <w:szCs w:val="32"/>
        </w:rPr>
        <w:t>两个维护</w:t>
      </w:r>
      <w:r>
        <w:rPr>
          <w:rFonts w:ascii="Times New Roman" w:hAnsi="Times New Roman" w:eastAsia="仿宋_GB2312" w:cs="Times New Roman"/>
          <w:sz w:val="32"/>
          <w:szCs w:val="32"/>
        </w:rPr>
        <w:t>”</w:t>
      </w:r>
      <w:r>
        <w:rPr>
          <w:rFonts w:ascii="Times New Roman" w:eastAsia="仿宋_GB2312" w:cs="Times New Roman"/>
          <w:sz w:val="32"/>
          <w:szCs w:val="32"/>
        </w:rPr>
        <w:t>，自觉担负起党和人民赋予的时代重任。坚持党对检察工作的绝对领导，加强</w:t>
      </w:r>
      <w:r>
        <w:rPr>
          <w:rFonts w:ascii="Times New Roman" w:hAnsi="Times New Roman" w:eastAsia="仿宋_GB2312" w:cs="Times New Roman"/>
          <w:sz w:val="32"/>
          <w:szCs w:val="32"/>
        </w:rPr>
        <w:t>“</w:t>
      </w:r>
      <w:r>
        <w:rPr>
          <w:rFonts w:ascii="Times New Roman" w:eastAsia="仿宋_GB2312" w:cs="Times New Roman"/>
          <w:sz w:val="32"/>
          <w:szCs w:val="32"/>
        </w:rPr>
        <w:t>融党建</w:t>
      </w:r>
      <w:r>
        <w:rPr>
          <w:rFonts w:ascii="Times New Roman" w:hAnsi="Times New Roman" w:eastAsia="仿宋_GB2312" w:cs="Times New Roman"/>
          <w:sz w:val="32"/>
          <w:szCs w:val="32"/>
        </w:rPr>
        <w:t>”</w:t>
      </w:r>
      <w:r>
        <w:rPr>
          <w:rFonts w:ascii="Times New Roman" w:eastAsia="仿宋_GB2312" w:cs="Times New Roman"/>
          <w:sz w:val="32"/>
          <w:szCs w:val="32"/>
        </w:rPr>
        <w:t>建设，打造党建创新品牌，将强党建与促业务融为一体，共同发展。</w:t>
      </w:r>
    </w:p>
    <w:p>
      <w:p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w:t>
      </w:r>
      <w:r>
        <w:rPr>
          <w:rFonts w:ascii="Times New Roman" w:eastAsia="楷体_GB2312" w:cs="Times New Roman"/>
          <w:sz w:val="32"/>
          <w:szCs w:val="32"/>
        </w:rPr>
        <w:t>、进一步强化服务大局理念，全面提升服务水平。</w:t>
      </w:r>
      <w:r>
        <w:rPr>
          <w:rFonts w:ascii="Times New Roman" w:eastAsia="仿宋_GB2312" w:cs="Times New Roman"/>
          <w:sz w:val="32"/>
          <w:szCs w:val="32"/>
        </w:rPr>
        <w:t>立足海州区非公企业法律服务中心，成立工作专班，深入企业提供服务解难题促发展。通过检察长深入河道、点位走访调研，督促整改，推进</w:t>
      </w:r>
      <w:r>
        <w:rPr>
          <w:rFonts w:ascii="Times New Roman" w:hAnsi="Times New Roman" w:eastAsia="仿宋_GB2312" w:cs="Times New Roman"/>
          <w:sz w:val="32"/>
          <w:szCs w:val="32"/>
        </w:rPr>
        <w:t>“</w:t>
      </w:r>
      <w:r>
        <w:rPr>
          <w:rFonts w:ascii="Times New Roman" w:eastAsia="仿宋_GB2312" w:cs="Times New Roman"/>
          <w:sz w:val="32"/>
          <w:szCs w:val="32"/>
        </w:rPr>
        <w:t>河长</w:t>
      </w:r>
      <w:r>
        <w:rPr>
          <w:rFonts w:ascii="Times New Roman" w:hAnsi="Times New Roman" w:eastAsia="仿宋_GB2312" w:cs="Times New Roman"/>
          <w:sz w:val="32"/>
          <w:szCs w:val="32"/>
        </w:rPr>
        <w:t>+</w:t>
      </w:r>
      <w:r>
        <w:rPr>
          <w:rFonts w:ascii="Times New Roman" w:eastAsia="仿宋_GB2312" w:cs="Times New Roman"/>
          <w:sz w:val="32"/>
          <w:szCs w:val="32"/>
        </w:rPr>
        <w:t>检察长</w:t>
      </w:r>
      <w:r>
        <w:rPr>
          <w:rFonts w:ascii="Times New Roman" w:hAnsi="Times New Roman" w:eastAsia="仿宋_GB2312" w:cs="Times New Roman"/>
          <w:sz w:val="32"/>
          <w:szCs w:val="32"/>
        </w:rPr>
        <w:t>”“</w:t>
      </w:r>
      <w:r>
        <w:rPr>
          <w:rFonts w:ascii="Times New Roman" w:eastAsia="仿宋_GB2312" w:cs="Times New Roman"/>
          <w:sz w:val="32"/>
          <w:szCs w:val="32"/>
        </w:rPr>
        <w:t>点位长</w:t>
      </w:r>
      <w:r>
        <w:rPr>
          <w:rFonts w:ascii="Times New Roman" w:hAnsi="Times New Roman" w:eastAsia="仿宋_GB2312" w:cs="Times New Roman"/>
          <w:sz w:val="32"/>
          <w:szCs w:val="32"/>
        </w:rPr>
        <w:t>+</w:t>
      </w:r>
      <w:r>
        <w:rPr>
          <w:rFonts w:ascii="Times New Roman" w:eastAsia="仿宋_GB2312" w:cs="Times New Roman"/>
          <w:sz w:val="32"/>
          <w:szCs w:val="32"/>
        </w:rPr>
        <w:t>检察长</w:t>
      </w:r>
      <w:r>
        <w:rPr>
          <w:rFonts w:ascii="Times New Roman" w:hAnsi="Times New Roman" w:eastAsia="仿宋_GB2312" w:cs="Times New Roman"/>
          <w:sz w:val="32"/>
          <w:szCs w:val="32"/>
        </w:rPr>
        <w:t>”</w:t>
      </w:r>
      <w:r>
        <w:rPr>
          <w:rFonts w:ascii="Times New Roman" w:eastAsia="仿宋_GB2312" w:cs="Times New Roman"/>
          <w:sz w:val="32"/>
          <w:szCs w:val="32"/>
        </w:rPr>
        <w:t>机制出实效。强化刑事和解、司法救助，有效配合行政机关化解行政争议，精心打磨</w:t>
      </w:r>
      <w:r>
        <w:rPr>
          <w:rFonts w:ascii="Times New Roman" w:hAnsi="Times New Roman" w:eastAsia="仿宋_GB2312" w:cs="Times New Roman"/>
          <w:sz w:val="32"/>
          <w:szCs w:val="32"/>
        </w:rPr>
        <w:t>“</w:t>
      </w:r>
      <w:r>
        <w:rPr>
          <w:rFonts w:ascii="Times New Roman" w:eastAsia="仿宋_GB2312" w:cs="Times New Roman"/>
          <w:sz w:val="32"/>
          <w:szCs w:val="32"/>
        </w:rPr>
        <w:t>枫桥经验</w:t>
      </w:r>
      <w:r>
        <w:rPr>
          <w:rFonts w:ascii="Times New Roman" w:hAnsi="Times New Roman" w:eastAsia="仿宋_GB2312" w:cs="Times New Roman"/>
          <w:sz w:val="32"/>
          <w:szCs w:val="32"/>
        </w:rPr>
        <w:t>”</w:t>
      </w:r>
      <w:r>
        <w:rPr>
          <w:rFonts w:ascii="Times New Roman" w:eastAsia="仿宋_GB2312" w:cs="Times New Roman"/>
          <w:sz w:val="32"/>
          <w:szCs w:val="32"/>
        </w:rPr>
        <w:t>海州模式，进一步提升检察机关助推国家治理体系和社会治理现代化建设的能力和水平。</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w:t>
      </w:r>
      <w:r>
        <w:rPr>
          <w:rFonts w:ascii="Times New Roman" w:eastAsia="楷体_GB2312" w:cs="Times New Roman"/>
          <w:sz w:val="32"/>
          <w:szCs w:val="32"/>
        </w:rPr>
        <w:t>、进一步转变司法办案理念，努力提升司法办案质效。</w:t>
      </w:r>
      <w:r>
        <w:rPr>
          <w:rFonts w:ascii="Times New Roman" w:eastAsia="仿宋_GB2312" w:cs="Times New Roman"/>
          <w:sz w:val="32"/>
          <w:szCs w:val="32"/>
        </w:rPr>
        <w:t>严格把握新形势下刑事司法理念，坚持宽严相济，让人民群众在每一起案件中都能感受到公平正义和法律温情。通过提升干警司法办案水平，充分发挥检察建议作用等，全力打造全国典型案例、指导性案例。充分发挥信息化引领作用，谋划推进检察大数据中心建设，努力争做全省基层院信息化建设探路者。</w:t>
      </w:r>
    </w:p>
    <w:p>
      <w:pPr>
        <w:spacing w:line="580" w:lineRule="exact"/>
        <w:ind w:firstLine="640" w:firstLineChars="200"/>
        <w:rPr>
          <w:rFonts w:ascii="Times New Roman" w:hAnsi="Times New Roman" w:cs="Times New Roman"/>
          <w:color w:val="333333"/>
          <w:sz w:val="18"/>
          <w:szCs w:val="18"/>
          <w:shd w:val="clear" w:color="auto" w:fill="FFFFFF"/>
        </w:rPr>
      </w:pPr>
      <w:r>
        <w:rPr>
          <w:rFonts w:ascii="Times New Roman" w:hAnsi="Times New Roman" w:eastAsia="楷体_GB2312" w:cs="Times New Roman"/>
          <w:sz w:val="32"/>
          <w:szCs w:val="32"/>
        </w:rPr>
        <w:t>4</w:t>
      </w:r>
      <w:r>
        <w:rPr>
          <w:rFonts w:ascii="Times New Roman" w:eastAsia="楷体_GB2312" w:cs="Times New Roman"/>
          <w:sz w:val="32"/>
          <w:szCs w:val="32"/>
        </w:rPr>
        <w:t>、进一步强化监督，助推四大检察全面发展</w:t>
      </w:r>
      <w:r>
        <w:rPr>
          <w:rFonts w:ascii="Times New Roman" w:eastAsia="仿宋_GB2312" w:cs="Times New Roman"/>
          <w:sz w:val="32"/>
          <w:szCs w:val="32"/>
        </w:rPr>
        <w:t>。持续落实认罪认罚从宽制度，降低</w:t>
      </w:r>
      <w:r>
        <w:rPr>
          <w:rFonts w:ascii="Times New Roman" w:hAnsi="Times New Roman" w:eastAsia="仿宋_GB2312" w:cs="Times New Roman"/>
          <w:color w:val="000000"/>
          <w:kern w:val="0"/>
          <w:sz w:val="32"/>
          <w:szCs w:val="32"/>
        </w:rPr>
        <w:t>案-件比</w:t>
      </w:r>
      <w:r>
        <w:rPr>
          <w:rFonts w:ascii="Times New Roman" w:eastAsia="仿宋_GB2312" w:cs="Times New Roman"/>
          <w:sz w:val="32"/>
          <w:szCs w:val="32"/>
        </w:rPr>
        <w:t>，提升案件质效。拓宽民事监督线索来源，提升民事检察监督质效。不断探索行政检察监督新途径，打造行政争议化解典型案例，为百姓求公道，为社会消戾气。健全完善公益诉讼新领域检察工作机制，完善专家鉴定意见制度，探索生态环境损害修复赔偿新路径，全面维护国家利益和社会公共利益。</w:t>
      </w:r>
    </w:p>
    <w:p>
      <w:pPr>
        <w:autoSpaceDE w:val="0"/>
        <w:autoSpaceDN w:val="0"/>
        <w:snapToGrid w:val="0"/>
        <w:spacing w:before="100" w:beforeAutospacing="1" w:after="100" w:afterAutospacing="1" w:line="550" w:lineRule="exact"/>
        <w:jc w:val="left"/>
        <w:rPr>
          <w:rFonts w:ascii="Times New Roman" w:hAnsi="Times New Roman" w:eastAsia="方正小标宋_GBK" w:cs="Times New Roman"/>
          <w:kern w:val="0"/>
          <w:sz w:val="36"/>
          <w:szCs w:val="36"/>
        </w:rPr>
      </w:pPr>
      <w:r>
        <w:rPr>
          <w:rFonts w:hint="eastAsia" w:ascii="Times New Roman" w:hAnsi="Times New Roman" w:eastAsia="楷体_GB2312" w:cs="Times New Roman"/>
          <w:sz w:val="32"/>
          <w:szCs w:val="32"/>
        </w:rPr>
        <w:t xml:space="preserve">    </w:t>
      </w:r>
      <w:r>
        <w:rPr>
          <w:rFonts w:ascii="Times New Roman" w:hAnsi="Times New Roman" w:eastAsia="楷体_GB2312" w:cs="Times New Roman"/>
          <w:sz w:val="32"/>
          <w:szCs w:val="32"/>
        </w:rPr>
        <w:t>5</w:t>
      </w:r>
      <w:r>
        <w:rPr>
          <w:rFonts w:ascii="Times New Roman" w:eastAsia="楷体_GB2312" w:cs="Times New Roman"/>
          <w:sz w:val="32"/>
          <w:szCs w:val="32"/>
        </w:rPr>
        <w:t>、进一步提升队伍素质，铸造检察铁军。</w:t>
      </w:r>
      <w:r>
        <w:rPr>
          <w:rFonts w:ascii="Times New Roman" w:eastAsia="仿宋_GB2312" w:cs="Times New Roman"/>
          <w:sz w:val="32"/>
          <w:szCs w:val="32"/>
        </w:rPr>
        <w:t>强化纪律作风建设，用好党员干部警示教育基地，开展纪律作风建设整顿年活动。加强优秀公诉人培养，完善培养方案，搭建培养平台，培育全省、全国十佳公诉人。加强检察专业化人才培养，通过案件办理、理论培训、实战实练，全面塑造全省、全国检察专业化人才、办案团队，努力塑造一批在全省、全国有影响力的典型人物。</w:t>
      </w:r>
    </w:p>
    <w:p>
      <w:pPr>
        <w:autoSpaceDE w:val="0"/>
        <w:autoSpaceDN w:val="0"/>
        <w:snapToGrid w:val="0"/>
        <w:spacing w:before="100" w:beforeAutospacing="1" w:after="100" w:afterAutospacing="1" w:line="550" w:lineRule="exact"/>
        <w:jc w:val="both"/>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r>
        <w:rPr>
          <w:rFonts w:ascii="Times New Roman" w:hAnsi="Times New Roman" w:eastAsia="方正小标宋_GBK" w:cs="Times New Roman"/>
          <w:kern w:val="0"/>
          <w:sz w:val="36"/>
          <w:szCs w:val="36"/>
        </w:rPr>
        <w:t>第二部分　</w:t>
      </w:r>
      <w:r>
        <w:rPr>
          <w:rFonts w:hint="eastAsia" w:ascii="Times New Roman" w:hAnsi="Times New Roman" w:eastAsia="方正小标宋_GBK" w:cs="Times New Roman"/>
          <w:kern w:val="0"/>
          <w:sz w:val="36"/>
          <w:szCs w:val="36"/>
          <w:lang w:val="en-US" w:eastAsia="zh-CN"/>
        </w:rPr>
        <w:t>海州区人民检察院</w:t>
      </w:r>
      <w:r>
        <w:rPr>
          <w:rFonts w:ascii="Times New Roman" w:hAnsi="Times New Roman" w:eastAsia="方正小标宋_GBK" w:cs="Times New Roman"/>
          <w:kern w:val="0"/>
          <w:sz w:val="36"/>
          <w:szCs w:val="36"/>
        </w:rPr>
        <w:t>2021年度部门预算表</w:t>
      </w:r>
    </w:p>
    <w:p>
      <w:pPr>
        <w:autoSpaceDE w:val="0"/>
        <w:autoSpaceDN w:val="0"/>
        <w:snapToGrid w:val="0"/>
        <w:spacing w:before="100" w:beforeAutospacing="1" w:after="100" w:afterAutospacing="1" w:line="550" w:lineRule="exact"/>
        <w:rPr>
          <w:rFonts w:ascii="Times New Roman" w:hAnsi="Times New Roman" w:eastAsia="方正仿宋_GBK" w:cs="Times New Roman"/>
          <w:kern w:val="0"/>
          <w:sz w:val="24"/>
          <w:szCs w:val="24"/>
        </w:rPr>
      </w:pPr>
      <w:bookmarkStart w:id="0" w:name="RANGE!A1:D10"/>
      <w:r>
        <w:rPr>
          <w:rFonts w:ascii="Times New Roman" w:hAnsi="Times New Roman" w:eastAsia="方正仿宋_GBK" w:cs="Times New Roman"/>
          <w:kern w:val="0"/>
          <w:sz w:val="24"/>
          <w:szCs w:val="24"/>
        </w:rPr>
        <w:t>公开01表</w:t>
      </w:r>
      <w:bookmarkEnd w:id="0"/>
    </w:p>
    <w:tbl>
      <w:tblPr>
        <w:tblStyle w:val="6"/>
        <w:tblW w:w="10300" w:type="dxa"/>
        <w:jc w:val="center"/>
        <w:tblLayout w:type="autofit"/>
        <w:tblCellMar>
          <w:top w:w="0" w:type="dxa"/>
          <w:left w:w="108" w:type="dxa"/>
          <w:bottom w:w="0" w:type="dxa"/>
          <w:right w:w="108" w:type="dxa"/>
        </w:tblCellMar>
      </w:tblPr>
      <w:tblGrid>
        <w:gridCol w:w="3678"/>
        <w:gridCol w:w="1324"/>
        <w:gridCol w:w="3825"/>
        <w:gridCol w:w="1473"/>
      </w:tblGrid>
      <w:tr>
        <w:tblPrEx>
          <w:tblCellMar>
            <w:top w:w="0" w:type="dxa"/>
            <w:left w:w="108" w:type="dxa"/>
            <w:bottom w:w="0" w:type="dxa"/>
            <w:right w:w="108" w:type="dxa"/>
          </w:tblCellMar>
        </w:tblPrEx>
        <w:trPr>
          <w:trHeight w:val="90" w:hRule="atLeast"/>
          <w:jc w:val="center"/>
        </w:trPr>
        <w:tc>
          <w:tcPr>
            <w:tcW w:w="10300" w:type="dxa"/>
            <w:gridSpan w:val="4"/>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2"/>
                <w:szCs w:val="32"/>
              </w:rPr>
            </w:pPr>
            <w:r>
              <w:rPr>
                <w:rFonts w:hint="eastAsia" w:ascii="Times New Roman" w:hAnsi="Times New Roman" w:eastAsia="方正小标宋_GBK" w:cs="Times New Roman"/>
                <w:kern w:val="0"/>
                <w:sz w:val="36"/>
                <w:szCs w:val="36"/>
              </w:rPr>
              <w:t>收支总表</w:t>
            </w:r>
          </w:p>
        </w:tc>
      </w:tr>
      <w:tr>
        <w:tblPrEx>
          <w:tblCellMar>
            <w:top w:w="0" w:type="dxa"/>
            <w:left w:w="108" w:type="dxa"/>
            <w:bottom w:w="0" w:type="dxa"/>
            <w:right w:w="108" w:type="dxa"/>
          </w:tblCellMar>
        </w:tblPrEx>
        <w:trPr>
          <w:trHeight w:val="90" w:hRule="atLeast"/>
          <w:jc w:val="center"/>
        </w:trPr>
        <w:tc>
          <w:tcPr>
            <w:tcW w:w="367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132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5"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3"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90" w:hRule="atLeast"/>
          <w:jc w:val="center"/>
        </w:trPr>
        <w:tc>
          <w:tcPr>
            <w:tcW w:w="5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52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8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3693.18</w:t>
            </w: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sz w:val="20"/>
              </w:rPr>
              <w:t xml:space="preserve">一、一般公共服务支出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spacing w:before="26"/>
              <w:ind w:left="107"/>
              <w:rPr>
                <w:sz w:val="20"/>
              </w:rPr>
            </w:pPr>
            <w:r>
              <w:rPr>
                <w:sz w:val="20"/>
              </w:rPr>
              <w:t xml:space="preserve">二、外交支出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sz w:val="20"/>
              </w:rPr>
              <w:t xml:space="preserve">三、国防支出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四、财政专户管理资金收入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sz w:val="20"/>
              </w:rPr>
              <w:t xml:space="preserve">四、公共安全支出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2768.63</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五、事业收入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spacing w:before="27"/>
              <w:ind w:left="107"/>
              <w:rPr>
                <w:sz w:val="20"/>
              </w:rPr>
            </w:pPr>
            <w:r>
              <w:rPr>
                <w:sz w:val="20"/>
              </w:rPr>
              <w:t xml:space="preserve">五、教育支出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六、事业单位经营收入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sz w:val="20"/>
              </w:rPr>
              <w:t xml:space="preserve">六、科学技术支出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七、上级补助收入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sz w:val="20"/>
              </w:rPr>
              <w:t xml:space="preserve">七、文化旅游体育与传媒支出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八、附属单位上缴收入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sz w:val="20"/>
              </w:rPr>
              <w:t xml:space="preserve">八、社会保障和就业支出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225.17</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九、其他收入</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sz w:val="20"/>
              </w:rPr>
              <w:t>九、</w:t>
            </w:r>
            <w:r>
              <w:rPr>
                <w:rFonts w:hint="eastAsia"/>
                <w:sz w:val="20"/>
              </w:rPr>
              <w:t>社会保险基金支出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sz w:val="20"/>
              </w:rPr>
              <w:t>十、</w:t>
            </w:r>
            <w:r>
              <w:rPr>
                <w:rFonts w:hint="eastAsia"/>
                <w:sz w:val="20"/>
              </w:rPr>
              <w:t>卫生健康支出</w:t>
            </w:r>
            <w:r>
              <w:rPr>
                <w:sz w:val="20"/>
              </w:rPr>
              <w:t xml:space="preserve">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tcPr>
          <w:p>
            <w:pPr>
              <w:pStyle w:val="16"/>
              <w:spacing w:before="27"/>
              <w:ind w:left="107"/>
              <w:rPr>
                <w:sz w:val="20"/>
              </w:rPr>
            </w:pPr>
            <w:r>
              <w:rPr>
                <w:sz w:val="20"/>
              </w:rPr>
              <w:t>十一、</w:t>
            </w:r>
            <w:r>
              <w:rPr>
                <w:rFonts w:hint="eastAsia"/>
                <w:sz w:val="20"/>
              </w:rPr>
              <w:t>节能环保支出</w:t>
            </w:r>
            <w:r>
              <w:rPr>
                <w:sz w:val="20"/>
              </w:rPr>
              <w:t xml:space="preserve"> </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十二、城乡社区支出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十三、农林水支出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十四、交通运输支出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lang w:val="en-US"/>
              </w:rPr>
            </w:pPr>
            <w:r>
              <w:rPr>
                <w:rFonts w:hint="eastAsia"/>
                <w:sz w:val="20"/>
              </w:rPr>
              <w:t>十五、资源勘探信息等支出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lang w:val="en-US"/>
              </w:rPr>
            </w:pPr>
            <w:r>
              <w:rPr>
                <w:rFonts w:hint="eastAsia"/>
                <w:sz w:val="20"/>
              </w:rPr>
              <w:t>十六、商业服务业等支出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十七、金融支出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十八、援助其他地区支出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十九、自然资源海洋气象等支出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二十、住房保障支出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699.38</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二十一、粮油物资储备支出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二十二、国有资本经营预算支出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二十三、灾害防治及应急管理支出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二十四、预备费</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二十五、其他支出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二十六、转移性支出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二十七、债务还本支出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二十八、债务付息支出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二十九、债务发行费用支出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825" w:type="dxa"/>
            <w:tcBorders>
              <w:top w:val="nil"/>
              <w:left w:val="nil"/>
              <w:bottom w:val="single" w:color="auto" w:sz="4" w:space="0"/>
              <w:right w:val="single" w:color="auto" w:sz="4" w:space="0"/>
            </w:tcBorders>
            <w:shd w:val="clear" w:color="auto" w:fill="auto"/>
            <w:noWrap/>
          </w:tcPr>
          <w:p>
            <w:pPr>
              <w:pStyle w:val="16"/>
              <w:ind w:left="107"/>
              <w:rPr>
                <w:sz w:val="20"/>
              </w:rPr>
            </w:pPr>
            <w:r>
              <w:rPr>
                <w:rFonts w:hint="eastAsia"/>
                <w:sz w:val="20"/>
              </w:rPr>
              <w:t>三十、抗疫特别国债安排的支出</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本年收入合计</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3693.18</w:t>
            </w:r>
            <w:r>
              <w:rPr>
                <w:rFonts w:hint="eastAsia" w:ascii="宋体" w:hAnsi="宋体" w:eastAsia="宋体" w:cs="宋体"/>
                <w:b/>
                <w:bCs/>
                <w:color w:val="000000"/>
                <w:kern w:val="0"/>
                <w:sz w:val="20"/>
                <w:szCs w:val="20"/>
              </w:rPr>
              <w:t>　</w:t>
            </w:r>
          </w:p>
        </w:tc>
        <w:tc>
          <w:tcPr>
            <w:tcW w:w="38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本年支出合计</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3693.18</w:t>
            </w: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上年结转结余</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8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年终结转结余</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jc w:val="center"/>
        </w:trPr>
        <w:tc>
          <w:tcPr>
            <w:tcW w:w="36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 总 计</w:t>
            </w:r>
          </w:p>
        </w:tc>
        <w:tc>
          <w:tcPr>
            <w:tcW w:w="13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3693.18</w:t>
            </w:r>
            <w:r>
              <w:rPr>
                <w:rFonts w:hint="eastAsia" w:ascii="宋体" w:hAnsi="宋体" w:eastAsia="宋体" w:cs="宋体"/>
                <w:b/>
                <w:bCs/>
                <w:color w:val="000000"/>
                <w:kern w:val="0"/>
                <w:sz w:val="20"/>
                <w:szCs w:val="20"/>
              </w:rPr>
              <w:t>　</w:t>
            </w:r>
          </w:p>
        </w:tc>
        <w:tc>
          <w:tcPr>
            <w:tcW w:w="38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 总 计</w:t>
            </w:r>
          </w:p>
        </w:tc>
        <w:tc>
          <w:tcPr>
            <w:tcW w:w="14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3693.18</w:t>
            </w:r>
            <w:r>
              <w:rPr>
                <w:rFonts w:hint="eastAsia" w:ascii="宋体" w:hAnsi="宋体" w:eastAsia="宋体" w:cs="宋体"/>
                <w:b/>
                <w:bCs/>
                <w:color w:val="000000"/>
                <w:kern w:val="0"/>
                <w:sz w:val="20"/>
                <w:szCs w:val="20"/>
              </w:rPr>
              <w:t>　</w:t>
            </w:r>
          </w:p>
        </w:tc>
      </w:tr>
    </w:tbl>
    <w:p>
      <w:pPr>
        <w:autoSpaceDE w:val="0"/>
        <w:autoSpaceDN w:val="0"/>
        <w:snapToGrid w:val="0"/>
        <w:spacing w:before="100" w:beforeAutospacing="1" w:after="100" w:afterAutospacing="1" w:line="550" w:lineRule="exact"/>
        <w:rPr>
          <w:rFonts w:ascii="Times New Roman" w:hAnsi="Times New Roman" w:eastAsia="方正仿宋_GBK" w:cs="Times New Roman"/>
          <w:kern w:val="0"/>
          <w:sz w:val="24"/>
          <w:szCs w:val="24"/>
        </w:rPr>
      </w:pPr>
    </w:p>
    <w:p>
      <w:pPr>
        <w:autoSpaceDE w:val="0"/>
        <w:autoSpaceDN w:val="0"/>
        <w:snapToGrid w:val="0"/>
        <w:spacing w:before="100" w:beforeAutospacing="1" w:after="100" w:afterAutospacing="1" w:line="550" w:lineRule="exact"/>
        <w:rPr>
          <w:rFonts w:ascii="仿宋_GB2312" w:hAnsi="Times New Roman" w:eastAsia="仿宋_GB2312" w:cs="Times New Roman"/>
          <w:kern w:val="0"/>
          <w:sz w:val="36"/>
          <w:szCs w:val="36"/>
          <w:highlight w:val="lightGray"/>
        </w:rPr>
      </w:pPr>
    </w:p>
    <w:p>
      <w:pPr>
        <w:autoSpaceDE w:val="0"/>
        <w:autoSpaceDN w:val="0"/>
        <w:snapToGrid w:val="0"/>
        <w:spacing w:before="100" w:beforeAutospacing="1" w:after="100" w:afterAutospacing="1" w:line="550" w:lineRule="exact"/>
        <w:rPr>
          <w:rFonts w:ascii="仿宋_GB2312" w:hAnsi="Times New Roman" w:eastAsia="仿宋_GB2312" w:cs="Times New Roman"/>
          <w:kern w:val="0"/>
          <w:sz w:val="36"/>
          <w:szCs w:val="36"/>
          <w:highlight w:val="lightGray"/>
        </w:rPr>
      </w:pPr>
    </w:p>
    <w:p>
      <w:pPr>
        <w:autoSpaceDE w:val="0"/>
        <w:autoSpaceDN w:val="0"/>
        <w:snapToGrid w:val="0"/>
        <w:spacing w:before="100" w:beforeAutospacing="1" w:after="100" w:afterAutospacing="1" w:line="550" w:lineRule="exact"/>
        <w:rPr>
          <w:rFonts w:ascii="仿宋_GB2312" w:hAnsi="Times New Roman" w:eastAsia="仿宋_GB2312" w:cs="Times New Roman"/>
          <w:kern w:val="0"/>
          <w:sz w:val="36"/>
          <w:szCs w:val="36"/>
          <w:highlight w:val="lightGray"/>
        </w:rPr>
      </w:pPr>
    </w:p>
    <w:p>
      <w:pPr>
        <w:widowControl/>
        <w:jc w:val="left"/>
        <w:rPr>
          <w:rFonts w:ascii="仿宋_GB2312" w:hAnsi="Times New Roman" w:eastAsia="仿宋_GB2312" w:cs="Times New Roman"/>
          <w:kern w:val="0"/>
          <w:sz w:val="36"/>
          <w:szCs w:val="36"/>
        </w:rPr>
      </w:pPr>
    </w:p>
    <w:p>
      <w:pPr>
        <w:widowControl/>
        <w:jc w:val="left"/>
        <w:rPr>
          <w:rFonts w:ascii="Times New Roman" w:hAnsi="Times New Roman" w:eastAsia="方正仿宋_GBK" w:cs="Times New Roman"/>
          <w:kern w:val="0"/>
          <w:sz w:val="24"/>
          <w:szCs w:val="24"/>
        </w:rPr>
        <w:sectPr>
          <w:headerReference r:id="rId3" w:type="default"/>
          <w:footerReference r:id="rId4" w:type="default"/>
          <w:footerReference r:id="rId5" w:type="even"/>
          <w:pgSz w:w="11906" w:h="16838"/>
          <w:pgMar w:top="1814" w:right="1588" w:bottom="1985" w:left="1588" w:header="851" w:footer="992" w:gutter="0"/>
          <w:pgNumType w:start="1"/>
          <w:cols w:space="425" w:num="1"/>
          <w:docGrid w:type="lines" w:linePitch="312" w:charSpace="0"/>
        </w:sectPr>
      </w:pPr>
    </w:p>
    <w:p>
      <w:pPr>
        <w:widowControl/>
        <w:jc w:val="left"/>
        <w:rPr>
          <w:rFonts w:ascii="Times New Roman" w:hAnsi="Times New Roman" w:eastAsia="宋体" w:cs="Times New Roman"/>
          <w:kern w:val="0"/>
          <w:sz w:val="20"/>
          <w:szCs w:val="20"/>
        </w:rPr>
      </w:pPr>
      <w:r>
        <w:rPr>
          <w:rFonts w:ascii="Times New Roman" w:hAnsi="Times New Roman" w:eastAsia="方正仿宋_GBK" w:cs="Times New Roman"/>
          <w:kern w:val="0"/>
          <w:sz w:val="24"/>
          <w:szCs w:val="24"/>
        </w:rPr>
        <w:t>公开02表</w:t>
      </w:r>
    </w:p>
    <w:p>
      <w:pPr>
        <w:tabs>
          <w:tab w:val="left" w:pos="675"/>
        </w:tabs>
        <w:rPr>
          <w:rFonts w:ascii="Times New Roman" w:hAnsi="Times New Roman" w:eastAsia="宋体" w:cs="Times New Roman"/>
          <w:sz w:val="20"/>
          <w:szCs w:val="20"/>
        </w:rPr>
      </w:pPr>
      <w:r>
        <w:rPr>
          <w:rFonts w:ascii="Times New Roman" w:hAnsi="Times New Roman" w:eastAsia="宋体" w:cs="Times New Roman"/>
          <w:sz w:val="20"/>
          <w:szCs w:val="20"/>
        </w:rPr>
        <w:tab/>
      </w:r>
    </w:p>
    <w:p>
      <w:pPr>
        <w:tabs>
          <w:tab w:val="left" w:pos="675"/>
        </w:tabs>
        <w:rPr>
          <w:rFonts w:ascii="Times New Roman" w:hAnsi="Times New Roman" w:eastAsia="宋体" w:cs="Times New Roman"/>
          <w:sz w:val="20"/>
          <w:szCs w:val="20"/>
        </w:rPr>
      </w:pPr>
      <w:r>
        <w:rPr>
          <w:rFonts w:ascii="Times New Roman" w:hAnsi="Times New Roman" w:eastAsia="宋体" w:cs="Times New Roman"/>
          <w:sz w:val="20"/>
          <w:szCs w:val="20"/>
        </w:rPr>
        <w:tab/>
      </w:r>
    </w:p>
    <w:tbl>
      <w:tblPr>
        <w:tblStyle w:val="6"/>
        <w:tblW w:w="5931" w:type="pct"/>
        <w:jc w:val="center"/>
        <w:tblLayout w:type="autofit"/>
        <w:tblCellMar>
          <w:top w:w="0" w:type="dxa"/>
          <w:left w:w="108" w:type="dxa"/>
          <w:bottom w:w="0" w:type="dxa"/>
          <w:right w:w="108" w:type="dxa"/>
        </w:tblCellMar>
      </w:tblPr>
      <w:tblGrid>
        <w:gridCol w:w="2916"/>
        <w:gridCol w:w="3816"/>
        <w:gridCol w:w="44"/>
        <w:gridCol w:w="972"/>
        <w:gridCol w:w="236"/>
        <w:gridCol w:w="780"/>
        <w:gridCol w:w="1016"/>
        <w:gridCol w:w="227"/>
        <w:gridCol w:w="189"/>
        <w:gridCol w:w="416"/>
        <w:gridCol w:w="416"/>
        <w:gridCol w:w="416"/>
        <w:gridCol w:w="290"/>
        <w:gridCol w:w="126"/>
        <w:gridCol w:w="416"/>
        <w:gridCol w:w="416"/>
        <w:gridCol w:w="416"/>
        <w:gridCol w:w="416"/>
        <w:gridCol w:w="182"/>
        <w:gridCol w:w="280"/>
        <w:gridCol w:w="167"/>
        <w:gridCol w:w="274"/>
        <w:gridCol w:w="463"/>
        <w:gridCol w:w="32"/>
        <w:gridCol w:w="384"/>
        <w:gridCol w:w="417"/>
      </w:tblGrid>
      <w:tr>
        <w:tblPrEx>
          <w:tblCellMar>
            <w:top w:w="0" w:type="dxa"/>
            <w:left w:w="108" w:type="dxa"/>
            <w:bottom w:w="0" w:type="dxa"/>
            <w:right w:w="108" w:type="dxa"/>
          </w:tblCellMar>
        </w:tblPrEx>
        <w:trPr>
          <w:gridAfter w:val="6"/>
          <w:wAfter w:w="554" w:type="pct"/>
          <w:trHeight w:val="153" w:hRule="atLeast"/>
          <w:jc w:val="center"/>
        </w:trPr>
        <w:tc>
          <w:tcPr>
            <w:tcW w:w="4445" w:type="pct"/>
            <w:gridSpan w:val="20"/>
            <w:tcBorders>
              <w:top w:val="nil"/>
              <w:left w:val="nil"/>
              <w:bottom w:val="nil"/>
              <w:right w:val="nil"/>
            </w:tcBorders>
            <w:shd w:val="clear" w:color="auto" w:fill="auto"/>
            <w:noWrap/>
            <w:vAlign w:val="center"/>
          </w:tcPr>
          <w:p>
            <w:pPr>
              <w:widowControl/>
              <w:jc w:val="center"/>
              <w:rPr>
                <w:rFonts w:ascii="方正小标宋_GBK" w:hAnsi="Times New Roman" w:eastAsia="方正小标宋_GBK" w:cs="Times New Roman"/>
                <w:kern w:val="0"/>
                <w:sz w:val="36"/>
                <w:szCs w:val="36"/>
              </w:rPr>
            </w:pPr>
            <w:r>
              <w:rPr>
                <w:rFonts w:hint="eastAsia" w:ascii="方正小标宋_GBK" w:hAnsi="宋体" w:eastAsia="方正小标宋_GBK" w:cs="宋体"/>
                <w:kern w:val="0"/>
                <w:sz w:val="36"/>
                <w:szCs w:val="36"/>
              </w:rPr>
              <w:t>收入总表</w:t>
            </w:r>
          </w:p>
        </w:tc>
      </w:tr>
      <w:tr>
        <w:tblPrEx>
          <w:tblCellMar>
            <w:top w:w="0" w:type="dxa"/>
            <w:left w:w="108" w:type="dxa"/>
            <w:bottom w:w="0" w:type="dxa"/>
            <w:right w:w="108" w:type="dxa"/>
          </w:tblCellMar>
        </w:tblPrEx>
        <w:trPr>
          <w:trHeight w:val="285" w:hRule="atLeast"/>
          <w:jc w:val="center"/>
        </w:trPr>
        <w:tc>
          <w:tcPr>
            <w:tcW w:w="927" w:type="pct"/>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1213"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12" w:type="pct"/>
            <w:gridSpan w:val="4"/>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9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部门（单位）代码</w:t>
            </w:r>
          </w:p>
        </w:tc>
        <w:tc>
          <w:tcPr>
            <w:tcW w:w="121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部门（单位）名称</w:t>
            </w:r>
          </w:p>
        </w:tc>
        <w:tc>
          <w:tcPr>
            <w:tcW w:w="323" w:type="pct"/>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704" w:type="pct"/>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本年收入</w:t>
            </w:r>
          </w:p>
        </w:tc>
        <w:tc>
          <w:tcPr>
            <w:tcW w:w="829" w:type="pct"/>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上年结转结余</w:t>
            </w:r>
          </w:p>
        </w:tc>
      </w:tr>
      <w:tr>
        <w:tblPrEx>
          <w:tblCellMar>
            <w:top w:w="0" w:type="dxa"/>
            <w:left w:w="108" w:type="dxa"/>
            <w:bottom w:w="0" w:type="dxa"/>
            <w:right w:w="108" w:type="dxa"/>
          </w:tblCellMar>
        </w:tblPrEx>
        <w:trPr>
          <w:trHeight w:val="1140" w:hRule="atLeast"/>
          <w:jc w:val="center"/>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3"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3"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323"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w:t>
            </w:r>
          </w:p>
        </w:tc>
        <w:tc>
          <w:tcPr>
            <w:tcW w:w="132"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基金预算</w:t>
            </w:r>
          </w:p>
        </w:tc>
        <w:tc>
          <w:tcPr>
            <w:tcW w:w="1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国有资本经营预算</w:t>
            </w:r>
          </w:p>
        </w:tc>
        <w:tc>
          <w:tcPr>
            <w:tcW w:w="1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1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事业收入</w:t>
            </w:r>
          </w:p>
        </w:tc>
        <w:tc>
          <w:tcPr>
            <w:tcW w:w="13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事业单位经营收入</w:t>
            </w:r>
          </w:p>
        </w:tc>
        <w:tc>
          <w:tcPr>
            <w:tcW w:w="132"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上级补助收入</w:t>
            </w:r>
          </w:p>
        </w:tc>
        <w:tc>
          <w:tcPr>
            <w:tcW w:w="132"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附属单位上缴收入</w:t>
            </w:r>
          </w:p>
        </w:tc>
        <w:tc>
          <w:tcPr>
            <w:tcW w:w="132"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其他收入</w:t>
            </w:r>
          </w:p>
        </w:tc>
        <w:tc>
          <w:tcPr>
            <w:tcW w:w="132"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小计</w:t>
            </w:r>
          </w:p>
        </w:tc>
        <w:tc>
          <w:tcPr>
            <w:tcW w:w="144"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一般公共预算</w:t>
            </w:r>
          </w:p>
        </w:tc>
        <w:tc>
          <w:tcPr>
            <w:tcW w:w="140"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政府性基金预算</w:t>
            </w:r>
          </w:p>
        </w:tc>
        <w:tc>
          <w:tcPr>
            <w:tcW w:w="147"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国有资本经营预算</w:t>
            </w:r>
          </w:p>
        </w:tc>
        <w:tc>
          <w:tcPr>
            <w:tcW w:w="132" w:type="pct"/>
            <w:gridSpan w:val="2"/>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财政专户管理资金</w:t>
            </w:r>
          </w:p>
        </w:tc>
        <w:tc>
          <w:tcPr>
            <w:tcW w:w="132"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单位资金</w:t>
            </w:r>
          </w:p>
        </w:tc>
      </w:tr>
      <w:tr>
        <w:tblPrEx>
          <w:tblCellMar>
            <w:top w:w="0" w:type="dxa"/>
            <w:left w:w="108" w:type="dxa"/>
            <w:bottom w:w="0" w:type="dxa"/>
            <w:right w:w="108" w:type="dxa"/>
          </w:tblCellMar>
        </w:tblPrEx>
        <w:trPr>
          <w:trHeight w:val="285" w:hRule="atLeast"/>
          <w:jc w:val="center"/>
        </w:trPr>
        <w:tc>
          <w:tcPr>
            <w:tcW w:w="2140"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32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3,693.18</w:t>
            </w:r>
          </w:p>
        </w:tc>
        <w:tc>
          <w:tcPr>
            <w:tcW w:w="323" w:type="pct"/>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3,693.18</w:t>
            </w:r>
          </w:p>
        </w:tc>
        <w:tc>
          <w:tcPr>
            <w:tcW w:w="32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3,693.18</w:t>
            </w:r>
          </w:p>
        </w:tc>
        <w:tc>
          <w:tcPr>
            <w:tcW w:w="1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110</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检察院</w:t>
            </w:r>
          </w:p>
        </w:tc>
        <w:tc>
          <w:tcPr>
            <w:tcW w:w="32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3,693.18</w:t>
            </w:r>
          </w:p>
        </w:tc>
        <w:tc>
          <w:tcPr>
            <w:tcW w:w="32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3,693.18</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3,693.18</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11001</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检察院本级</w:t>
            </w:r>
          </w:p>
        </w:tc>
        <w:tc>
          <w:tcPr>
            <w:tcW w:w="32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3,693.18</w:t>
            </w:r>
          </w:p>
        </w:tc>
        <w:tc>
          <w:tcPr>
            <w:tcW w:w="323"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3,693.18</w:t>
            </w:r>
          </w:p>
        </w:tc>
        <w:tc>
          <w:tcPr>
            <w:tcW w:w="32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3,693.18</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1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1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4"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0"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47"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gridAfter w:val="6"/>
          <w:wAfter w:w="554" w:type="pct"/>
          <w:trHeight w:val="70" w:hRule="atLeast"/>
          <w:jc w:val="center"/>
        </w:trPr>
        <w:tc>
          <w:tcPr>
            <w:tcW w:w="4445" w:type="pct"/>
            <w:gridSpan w:val="20"/>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r>
              <w:rPr>
                <w:rFonts w:hint="eastAsia" w:ascii="Times New Roman" w:hAnsi="Times New Roman" w:eastAsia="方正仿宋_GBK" w:cs="Times New Roman"/>
                <w:kern w:val="0"/>
                <w:sz w:val="24"/>
                <w:szCs w:val="24"/>
              </w:rPr>
              <w:t xml:space="preserve">   </w:t>
            </w:r>
            <w:r>
              <w:rPr>
                <w:rFonts w:ascii="Times New Roman" w:hAnsi="Times New Roman" w:eastAsia="方正仿宋_GBK" w:cs="Times New Roman"/>
                <w:kern w:val="0"/>
                <w:sz w:val="24"/>
                <w:szCs w:val="24"/>
              </w:rPr>
              <w:t xml:space="preserve">     公开03表</w:t>
            </w:r>
          </w:p>
        </w:tc>
      </w:tr>
      <w:tr>
        <w:tblPrEx>
          <w:tblCellMar>
            <w:top w:w="0" w:type="dxa"/>
            <w:left w:w="108" w:type="dxa"/>
            <w:bottom w:w="0" w:type="dxa"/>
            <w:right w:w="108" w:type="dxa"/>
          </w:tblCellMar>
        </w:tblPrEx>
        <w:trPr>
          <w:trHeight w:val="420" w:hRule="atLeast"/>
          <w:jc w:val="center"/>
        </w:trPr>
        <w:tc>
          <w:tcPr>
            <w:tcW w:w="5000" w:type="pct"/>
            <w:gridSpan w:val="26"/>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支出总表</w:t>
            </w:r>
          </w:p>
        </w:tc>
      </w:tr>
      <w:tr>
        <w:tblPrEx>
          <w:tblCellMar>
            <w:top w:w="0" w:type="dxa"/>
            <w:left w:w="108" w:type="dxa"/>
            <w:bottom w:w="0" w:type="dxa"/>
            <w:right w:w="108" w:type="dxa"/>
          </w:tblCellMar>
        </w:tblPrEx>
        <w:trPr>
          <w:trHeight w:val="285" w:hRule="atLeast"/>
          <w:jc w:val="center"/>
        </w:trPr>
        <w:tc>
          <w:tcPr>
            <w:tcW w:w="927" w:type="pct"/>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1213" w:type="pct"/>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398" w:type="pct"/>
            <w:gridSpan w:val="3"/>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835" w:type="pct"/>
            <w:gridSpan w:val="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356" w:type="pct"/>
            <w:gridSpan w:val="3"/>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172" w:type="pct"/>
            <w:gridSpan w:val="2"/>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540" w:hRule="atLeast"/>
          <w:jc w:val="center"/>
        </w:trPr>
        <w:tc>
          <w:tcPr>
            <w:tcW w:w="9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12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398"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835" w:type="pct"/>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356" w:type="pct"/>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c>
          <w:tcPr>
            <w:tcW w:w="172"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事业单位经营支出</w:t>
            </w:r>
          </w:p>
        </w:tc>
        <w:tc>
          <w:tcPr>
            <w:tcW w:w="599" w:type="pct"/>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上缴上级支出</w:t>
            </w:r>
          </w:p>
        </w:tc>
        <w:tc>
          <w:tcPr>
            <w:tcW w:w="497"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对附属单位补助支出</w:t>
            </w: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398" w:type="pct"/>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3,693.18</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3,263.18</w:t>
            </w:r>
          </w:p>
        </w:tc>
        <w:tc>
          <w:tcPr>
            <w:tcW w:w="356"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430.00</w:t>
            </w: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公共安全支出</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2,768.63</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356"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430.00</w:t>
            </w: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检察</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2,768.63</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356"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430.00</w:t>
            </w: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2040401</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行政运行（检察）</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2,718.63</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356"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380.00</w:t>
            </w: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2040499</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其他检察支出</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50.00</w:t>
            </w:r>
          </w:p>
        </w:tc>
        <w:tc>
          <w:tcPr>
            <w:tcW w:w="835"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356"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50.00</w:t>
            </w: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356" w:type="pct"/>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20805</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356" w:type="pct"/>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2080505</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356" w:type="pct"/>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90"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2080506</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75.06</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75.06</w:t>
            </w:r>
          </w:p>
        </w:tc>
        <w:tc>
          <w:tcPr>
            <w:tcW w:w="356" w:type="pct"/>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221</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住房保障支出</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699.38</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699.38</w:t>
            </w:r>
          </w:p>
        </w:tc>
        <w:tc>
          <w:tcPr>
            <w:tcW w:w="356" w:type="pct"/>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22102</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住房改革支出</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699.38</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699.38</w:t>
            </w:r>
          </w:p>
        </w:tc>
        <w:tc>
          <w:tcPr>
            <w:tcW w:w="356" w:type="pct"/>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2210201</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257.73</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257.73</w:t>
            </w:r>
          </w:p>
        </w:tc>
        <w:tc>
          <w:tcPr>
            <w:tcW w:w="356" w:type="pct"/>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285" w:hRule="atLeast"/>
          <w:jc w:val="center"/>
        </w:trPr>
        <w:tc>
          <w:tcPr>
            <w:tcW w:w="92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2210202</w:t>
            </w:r>
          </w:p>
        </w:tc>
        <w:tc>
          <w:tcPr>
            <w:tcW w:w="12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提租补贴</w:t>
            </w:r>
          </w:p>
        </w:tc>
        <w:tc>
          <w:tcPr>
            <w:tcW w:w="398" w:type="pct"/>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441.65</w:t>
            </w:r>
          </w:p>
        </w:tc>
        <w:tc>
          <w:tcPr>
            <w:tcW w:w="835"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441.65</w:t>
            </w:r>
          </w:p>
        </w:tc>
        <w:tc>
          <w:tcPr>
            <w:tcW w:w="356" w:type="pct"/>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17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599"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497" w:type="pct"/>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 xml:space="preserve">      公开04表</w:t>
            </w:r>
          </w:p>
        </w:tc>
        <w:tc>
          <w:tcPr>
            <w:tcW w:w="1027" w:type="pct"/>
            <w:gridSpan w:val="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175" w:type="pct"/>
            <w:gridSpan w:val="11"/>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86" w:type="pct"/>
            <w:gridSpan w:val="5"/>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2"/>
          <w:wAfter w:w="255" w:type="pct"/>
          <w:trHeight w:val="420" w:hRule="atLeast"/>
          <w:jc w:val="center"/>
        </w:trPr>
        <w:tc>
          <w:tcPr>
            <w:tcW w:w="4744" w:type="pct"/>
            <w:gridSpan w:val="24"/>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财政拨款收支总表</w:t>
            </w: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1027" w:type="pct"/>
            <w:gridSpan w:val="5"/>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86" w:type="pct"/>
            <w:gridSpan w:val="5"/>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2"/>
          <w:wAfter w:w="255" w:type="pct"/>
          <w:trHeight w:val="285" w:hRule="atLeast"/>
          <w:jc w:val="center"/>
        </w:trPr>
        <w:tc>
          <w:tcPr>
            <w:tcW w:w="318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1562" w:type="pct"/>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27" w:type="pct"/>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1175" w:type="pct"/>
            <w:gridSpan w:val="11"/>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386" w:type="pct"/>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一、本年收入</w:t>
            </w:r>
          </w:p>
        </w:tc>
        <w:tc>
          <w:tcPr>
            <w:tcW w:w="1027"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3,693.18</w:t>
            </w:r>
          </w:p>
        </w:tc>
        <w:tc>
          <w:tcPr>
            <w:tcW w:w="1175" w:type="pct"/>
            <w:gridSpan w:val="11"/>
            <w:tcBorders>
              <w:top w:val="nil"/>
              <w:left w:val="nil"/>
              <w:bottom w:val="single" w:color="auto" w:sz="4" w:space="0"/>
              <w:right w:val="single" w:color="auto" w:sz="4" w:space="0"/>
            </w:tcBorders>
            <w:shd w:val="clear" w:color="auto" w:fill="auto"/>
            <w:noWrap/>
          </w:tcPr>
          <w:p>
            <w:pPr>
              <w:pStyle w:val="16"/>
              <w:ind w:left="107"/>
              <w:rPr>
                <w:sz w:val="20"/>
              </w:rPr>
            </w:pPr>
            <w:r>
              <w:rPr>
                <w:sz w:val="20"/>
              </w:rPr>
              <w:t xml:space="preserve">一、本年支出 </w:t>
            </w:r>
          </w:p>
        </w:tc>
        <w:tc>
          <w:tcPr>
            <w:tcW w:w="386"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3,693.18</w:t>
            </w: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（一）一般公共预算拨款</w:t>
            </w:r>
          </w:p>
        </w:tc>
        <w:tc>
          <w:tcPr>
            <w:tcW w:w="1027"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3,693.18</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（一）一般公共服务支出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（二）外交支出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（三）国防支出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二、上年结转</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（四）公共安全支出</w:t>
            </w:r>
          </w:p>
        </w:tc>
        <w:tc>
          <w:tcPr>
            <w:tcW w:w="386"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2,768.63</w:t>
            </w: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（一）一般公共预算拨款</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（五）教育支出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（六）科学技术支出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（七）文化旅游体育与传媒支出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（八）社会保障和就业支出</w:t>
            </w:r>
          </w:p>
        </w:tc>
        <w:tc>
          <w:tcPr>
            <w:tcW w:w="386"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（九）社会保险基金支出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（十）卫生健康支出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（十一）节能环保支出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（十二）城乡社区支出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（十三）农林水支出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（十四）交通运输支出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（十五）资源勘探信息等支出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（十六）商业服务业等支出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（十七）金融支出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（十八）援助其他地区支出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（十九）自然资源海洋气象等支出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bidi="zh-CN"/>
              </w:rPr>
            </w:pPr>
            <w:r>
              <w:rPr>
                <w:rFonts w:hint="eastAsia" w:ascii="宋体" w:hAnsi="宋体" w:eastAsia="宋体" w:cs="宋体"/>
                <w:color w:val="000000"/>
                <w:kern w:val="0"/>
                <w:sz w:val="20"/>
                <w:szCs w:val="20"/>
              </w:rPr>
              <w:t>（二十）住房保障支出</w:t>
            </w:r>
          </w:p>
        </w:tc>
        <w:tc>
          <w:tcPr>
            <w:tcW w:w="386"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699.38</w:t>
            </w: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（二十一）粮油物资储备支出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（二十二）国有资本经营预算支出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（二十三）灾害防治及应急管理支出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（二十四）预备费</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（二十五）其他支出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（二十六）转移性支出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（二十七）债务还本支出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（二十八）债务付息支出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（二十九）债务发行费用支出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0"/>
                <w:szCs w:val="20"/>
                <w:lang w:val="zh-CN" w:bidi="zh-CN"/>
              </w:rPr>
            </w:pPr>
            <w:r>
              <w:rPr>
                <w:rFonts w:hint="eastAsia" w:ascii="宋体" w:hAnsi="宋体" w:eastAsia="宋体" w:cs="宋体"/>
                <w:color w:val="000000"/>
                <w:kern w:val="0"/>
                <w:sz w:val="20"/>
                <w:szCs w:val="20"/>
              </w:rPr>
              <w:t>（三十）抗疫特别国债安排的支出</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7" w:type="pct"/>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86" w:type="pct"/>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255" w:type="pct"/>
          <w:trHeight w:val="285" w:hRule="atLeast"/>
          <w:jc w:val="center"/>
        </w:trPr>
        <w:tc>
          <w:tcPr>
            <w:tcW w:w="2154"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    总    计</w:t>
            </w:r>
          </w:p>
        </w:tc>
        <w:tc>
          <w:tcPr>
            <w:tcW w:w="1027"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3,693.18</w:t>
            </w:r>
          </w:p>
        </w:tc>
        <w:tc>
          <w:tcPr>
            <w:tcW w:w="1175" w:type="pct"/>
            <w:gridSpan w:val="11"/>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    总    计</w:t>
            </w:r>
          </w:p>
        </w:tc>
        <w:tc>
          <w:tcPr>
            <w:tcW w:w="386" w:type="pct"/>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3,693.18</w:t>
            </w:r>
          </w:p>
        </w:tc>
      </w:tr>
    </w:tbl>
    <w:p>
      <w:pPr>
        <w:autoSpaceDE w:val="0"/>
        <w:autoSpaceDN w:val="0"/>
        <w:snapToGrid w:val="0"/>
        <w:spacing w:before="100" w:beforeAutospacing="1" w:after="100" w:afterAutospacing="1" w:line="550" w:lineRule="exact"/>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tbl>
      <w:tblPr>
        <w:tblStyle w:val="6"/>
        <w:tblW w:w="14500" w:type="dxa"/>
        <w:jc w:val="center"/>
        <w:tblLayout w:type="autofit"/>
        <w:tblCellMar>
          <w:top w:w="0" w:type="dxa"/>
          <w:left w:w="108" w:type="dxa"/>
          <w:bottom w:w="0" w:type="dxa"/>
          <w:right w:w="108" w:type="dxa"/>
        </w:tblCellMar>
      </w:tblPr>
      <w:tblGrid>
        <w:gridCol w:w="2020"/>
        <w:gridCol w:w="880"/>
        <w:gridCol w:w="1359"/>
        <w:gridCol w:w="1541"/>
        <w:gridCol w:w="479"/>
        <w:gridCol w:w="2020"/>
        <w:gridCol w:w="401"/>
        <w:gridCol w:w="1619"/>
        <w:gridCol w:w="1281"/>
        <w:gridCol w:w="739"/>
        <w:gridCol w:w="2020"/>
        <w:gridCol w:w="141"/>
      </w:tblGrid>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公开05表</w:t>
            </w:r>
          </w:p>
        </w:tc>
        <w:tc>
          <w:tcPr>
            <w:tcW w:w="223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02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2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2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141" w:type="dxa"/>
          <w:trHeight w:val="420" w:hRule="atLeast"/>
          <w:jc w:val="center"/>
        </w:trPr>
        <w:tc>
          <w:tcPr>
            <w:tcW w:w="14359" w:type="dxa"/>
            <w:gridSpan w:val="11"/>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财政拨款支出表（功能科目）</w:t>
            </w: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223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p>
        </w:tc>
        <w:tc>
          <w:tcPr>
            <w:tcW w:w="2020" w:type="dxa"/>
            <w:gridSpan w:val="2"/>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2020" w:type="dxa"/>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2020" w:type="dxa"/>
            <w:gridSpan w:val="2"/>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2020" w:type="dxa"/>
            <w:gridSpan w:val="2"/>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2020"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1"/>
          <w:wAfter w:w="141" w:type="dxa"/>
          <w:trHeight w:val="285" w:hRule="atLeast"/>
          <w:jc w:val="center"/>
        </w:trPr>
        <w:tc>
          <w:tcPr>
            <w:tcW w:w="20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2239" w:type="dxa"/>
            <w:gridSpan w:val="2"/>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20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60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20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gridAfter w:val="1"/>
          <w:wAfter w:w="141" w:type="dxa"/>
          <w:trHeight w:val="285" w:hRule="atLeast"/>
          <w:jc w:val="center"/>
        </w:trPr>
        <w:tc>
          <w:tcPr>
            <w:tcW w:w="20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223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20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20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人员经费</w:t>
            </w:r>
          </w:p>
        </w:tc>
        <w:tc>
          <w:tcPr>
            <w:tcW w:w="20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公用经费</w:t>
            </w:r>
          </w:p>
        </w:tc>
        <w:tc>
          <w:tcPr>
            <w:tcW w:w="20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223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合      计</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3,693.18</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3,263.18</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2,949.18</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430.00</w:t>
            </w: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公共安全支出</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2,768.63</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2,024.63</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430.00</w:t>
            </w: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检察</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2,768.63</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2,024.63</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430.00</w:t>
            </w: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2040401</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行政运行（检察）</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2,718.63</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2,024.63</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380.00</w:t>
            </w: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2040499</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其他检察支出</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50.00</w:t>
            </w: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50.00</w:t>
            </w: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20805</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2080505</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2080506</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75.06</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75.06</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75.06</w:t>
            </w: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221</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住房保障支出</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699.38</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699.38</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699.38</w:t>
            </w: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22102</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住房改革支出</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699.38</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699.38</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699.38</w:t>
            </w: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2210201</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住房公积金</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257.73</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257.73</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257.73</w:t>
            </w: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41" w:type="dxa"/>
          <w:trHeight w:val="285"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2210202</w:t>
            </w:r>
          </w:p>
        </w:tc>
        <w:tc>
          <w:tcPr>
            <w:tcW w:w="223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提租补贴</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441.65</w:t>
            </w:r>
          </w:p>
        </w:tc>
        <w:tc>
          <w:tcPr>
            <w:tcW w:w="20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441.65</w:t>
            </w:r>
          </w:p>
        </w:tc>
        <w:tc>
          <w:tcPr>
            <w:tcW w:w="202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441.65</w:t>
            </w:r>
          </w:p>
        </w:tc>
        <w:tc>
          <w:tcPr>
            <w:tcW w:w="202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jc w:val="center"/>
        </w:trPr>
        <w:tc>
          <w:tcPr>
            <w:tcW w:w="2900" w:type="dxa"/>
            <w:gridSpan w:val="2"/>
            <w:tcBorders>
              <w:top w:val="nil"/>
              <w:left w:val="nil"/>
              <w:bottom w:val="nil"/>
              <w:right w:val="nil"/>
            </w:tcBorders>
            <w:shd w:val="clear" w:color="auto" w:fill="auto"/>
            <w:noWrap/>
            <w:vAlign w:val="center"/>
          </w:tcPr>
          <w:p>
            <w:pPr>
              <w:widowControl/>
              <w:jc w:val="left"/>
              <w:rPr>
                <w:rFonts w:hint="eastAsia" w:ascii="Times New Roman" w:hAnsi="Times New Roman" w:eastAsia="方正仿宋_GBK" w:cs="Times New Roman"/>
                <w:kern w:val="0"/>
                <w:sz w:val="24"/>
                <w:szCs w:val="24"/>
              </w:rPr>
            </w:pPr>
          </w:p>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公开06表</w:t>
            </w:r>
          </w:p>
        </w:tc>
        <w:tc>
          <w:tcPr>
            <w:tcW w:w="29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900"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90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900"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20" w:hRule="atLeast"/>
          <w:jc w:val="center"/>
        </w:trPr>
        <w:tc>
          <w:tcPr>
            <w:tcW w:w="14500" w:type="dxa"/>
            <w:gridSpan w:val="1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财政拨款基本支出表（经济科目）</w:t>
            </w:r>
          </w:p>
        </w:tc>
      </w:tr>
      <w:tr>
        <w:tblPrEx>
          <w:tblCellMar>
            <w:top w:w="0" w:type="dxa"/>
            <w:left w:w="108" w:type="dxa"/>
            <w:bottom w:w="0" w:type="dxa"/>
            <w:right w:w="108" w:type="dxa"/>
          </w:tblCellMar>
        </w:tblPrEx>
        <w:trPr>
          <w:trHeight w:val="285" w:hRule="atLeast"/>
          <w:jc w:val="center"/>
        </w:trPr>
        <w:tc>
          <w:tcPr>
            <w:tcW w:w="2900"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2900"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0"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0" w:type="dxa"/>
            <w:gridSpan w:val="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0" w:type="dxa"/>
            <w:gridSpan w:val="3"/>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jc w:val="center"/>
        </w:trPr>
        <w:tc>
          <w:tcPr>
            <w:tcW w:w="5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部门预算支出经济分类科目</w:t>
            </w:r>
          </w:p>
        </w:tc>
        <w:tc>
          <w:tcPr>
            <w:tcW w:w="870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本年财政拨款基本支出</w:t>
            </w:r>
          </w:p>
        </w:tc>
      </w:tr>
      <w:tr>
        <w:tblPrEx>
          <w:tblCellMar>
            <w:top w:w="0" w:type="dxa"/>
            <w:left w:w="108" w:type="dxa"/>
            <w:bottom w:w="0" w:type="dxa"/>
            <w:right w:w="108" w:type="dxa"/>
          </w:tblCellMar>
        </w:tblPrEx>
        <w:trPr>
          <w:trHeight w:val="285"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29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290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29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290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r>
      <w:tr>
        <w:tblPrEx>
          <w:tblCellMar>
            <w:top w:w="0" w:type="dxa"/>
            <w:left w:w="108" w:type="dxa"/>
            <w:bottom w:w="0" w:type="dxa"/>
            <w:right w:w="108" w:type="dxa"/>
          </w:tblCellMar>
        </w:tblPrEx>
        <w:trPr>
          <w:trHeight w:val="285"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9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3,263.18</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2,949.18</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314.00</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工资福利支出</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2,753.11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2,753.11</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基本工资</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421.53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421.53</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津贴补贴</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1,117.40</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1,117.40</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奖金</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35.13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35.13</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30106</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伙食补助费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36.00</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36.00</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30108</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150.11</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职业年金缴费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75.06</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75.06</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30110</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65.68</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65.68</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30112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11.98</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11.98</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30113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住房公积金</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257.73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257.73</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30114</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医疗费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52.65</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52.65</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30199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529.84</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529.84</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商品和服务支出</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314.00</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办公费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165.39</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165.39</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印刷费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4.60</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咨询费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30204</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手续费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30205</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水费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1.39</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30206</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电费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22.90</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22.90</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30207</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邮电费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28.67</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28.67</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30208</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取暖费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30209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物业管理费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16.75</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16.75</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30211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差旅费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10.93</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10.93</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30212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30213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维修（护）费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30214</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租赁费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30215</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会议费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30216</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培训费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3.91</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3.91</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30217</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公务接待经费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30218</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专用材料费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30224</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被装购置费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30225</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专用燃料费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30226</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劳务费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30227</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委托业务费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30228</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工会经费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32.78</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32.78</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30229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福利费</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30231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30239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其他交通费用</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30299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15.68</w:t>
            </w: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15.68</w:t>
            </w: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对个人和家庭的补助</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196.07</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196.07</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30301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离休费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18.33</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30302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退休费</w:t>
            </w:r>
          </w:p>
        </w:tc>
        <w:tc>
          <w:tcPr>
            <w:tcW w:w="290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177.74</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177.74</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30304</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抚恤金</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30305</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生活补助</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30309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奖励金</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30399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其他资本性支出</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31001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31002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办公设备购置</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31003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专用设备购置</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31005</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基础设施建设</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31006</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大型修缮</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31007</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31008</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物资储备</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31009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土地补偿</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31010</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安置补助</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31011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31012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拆迁补偿</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31013</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公务用车购置</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31019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31021</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31022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无形资产购置</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31099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312</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对企业补助</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31299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其他支出</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39906</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赠与</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00" w:hRule="atLeast"/>
          <w:jc w:val="center"/>
        </w:trPr>
        <w:tc>
          <w:tcPr>
            <w:tcW w:w="29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39999</w:t>
            </w:r>
          </w:p>
        </w:tc>
        <w:tc>
          <w:tcPr>
            <w:tcW w:w="29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其他支出</w:t>
            </w: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0"/>
                <w:sz w:val="20"/>
                <w:szCs w:val="20"/>
                <w:u w:val="none"/>
                <w:lang w:val="en-US" w:eastAsia="zh-CN" w:bidi="ar"/>
              </w:rPr>
            </w:pPr>
          </w:p>
        </w:tc>
        <w:tc>
          <w:tcPr>
            <w:tcW w:w="2900"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bl>
    <w:tbl>
      <w:tblPr>
        <w:tblStyle w:val="6"/>
        <w:tblpPr w:leftFromText="180" w:rightFromText="180" w:vertAnchor="text" w:horzAnchor="page" w:tblpX="1388" w:tblpY="227"/>
        <w:tblOverlap w:val="never"/>
        <w:tblW w:w="14430" w:type="dxa"/>
        <w:tblInd w:w="0" w:type="dxa"/>
        <w:tblLayout w:type="fixed"/>
        <w:tblCellMar>
          <w:top w:w="0" w:type="dxa"/>
          <w:left w:w="108" w:type="dxa"/>
          <w:bottom w:w="0" w:type="dxa"/>
          <w:right w:w="108" w:type="dxa"/>
        </w:tblCellMar>
      </w:tblPr>
      <w:tblGrid>
        <w:gridCol w:w="1780"/>
        <w:gridCol w:w="220"/>
        <w:gridCol w:w="860"/>
        <w:gridCol w:w="50"/>
        <w:gridCol w:w="918"/>
        <w:gridCol w:w="411"/>
        <w:gridCol w:w="1101"/>
        <w:gridCol w:w="380"/>
        <w:gridCol w:w="430"/>
        <w:gridCol w:w="89"/>
        <w:gridCol w:w="881"/>
        <w:gridCol w:w="1119"/>
        <w:gridCol w:w="341"/>
        <w:gridCol w:w="320"/>
        <w:gridCol w:w="10"/>
        <w:gridCol w:w="1329"/>
        <w:gridCol w:w="441"/>
        <w:gridCol w:w="760"/>
        <w:gridCol w:w="230"/>
        <w:gridCol w:w="569"/>
        <w:gridCol w:w="221"/>
        <w:gridCol w:w="1780"/>
        <w:gridCol w:w="60"/>
        <w:gridCol w:w="130"/>
      </w:tblGrid>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nil"/>
              <w:bottom w:val="nil"/>
              <w:right w:val="nil"/>
            </w:tcBorders>
            <w:shd w:val="clear" w:color="auto" w:fill="auto"/>
            <w:noWrap/>
            <w:vAlign w:val="center"/>
          </w:tcPr>
          <w:p>
            <w:pPr>
              <w:widowControl/>
              <w:jc w:val="left"/>
              <w:rPr>
                <w:rFonts w:hint="eastAsia" w:ascii="Times New Roman" w:hAnsi="Times New Roman" w:eastAsia="方正仿宋_GBK" w:cs="Times New Roman"/>
                <w:kern w:val="0"/>
                <w:sz w:val="24"/>
                <w:szCs w:val="24"/>
              </w:rPr>
            </w:pPr>
          </w:p>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公开07表</w:t>
            </w:r>
          </w:p>
        </w:tc>
        <w:tc>
          <w:tcPr>
            <w:tcW w:w="2239"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000"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00"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00"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00"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001"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2"/>
          <w:wAfter w:w="190" w:type="dxa"/>
          <w:trHeight w:val="405" w:hRule="atLeast"/>
        </w:trPr>
        <w:tc>
          <w:tcPr>
            <w:tcW w:w="14240" w:type="dxa"/>
            <w:gridSpan w:val="22"/>
            <w:tcBorders>
              <w:top w:val="nil"/>
              <w:left w:val="nil"/>
              <w:bottom w:val="nil"/>
              <w:right w:val="nil"/>
            </w:tcBorders>
            <w:shd w:val="clear" w:color="auto" w:fill="auto"/>
            <w:noWrap/>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一般公共预算支出表</w:t>
            </w: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2239" w:type="dxa"/>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p>
        </w:tc>
        <w:tc>
          <w:tcPr>
            <w:tcW w:w="2000" w:type="dxa"/>
            <w:gridSpan w:val="4"/>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2000" w:type="dxa"/>
            <w:gridSpan w:val="2"/>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2000" w:type="dxa"/>
            <w:gridSpan w:val="4"/>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2000" w:type="dxa"/>
            <w:gridSpan w:val="4"/>
            <w:tcBorders>
              <w:top w:val="nil"/>
              <w:left w:val="nil"/>
              <w:bottom w:val="nil"/>
              <w:right w:val="nil"/>
            </w:tcBorders>
            <w:shd w:val="clear" w:color="auto" w:fill="auto"/>
            <w:noWrap/>
            <w:vAlign w:val="center"/>
          </w:tcPr>
          <w:p>
            <w:pPr>
              <w:widowControl/>
              <w:jc w:val="left"/>
              <w:rPr>
                <w:rFonts w:ascii="宋体" w:hAnsi="宋体" w:eastAsia="宋体" w:cs="Times New Roman"/>
                <w:kern w:val="0"/>
                <w:sz w:val="20"/>
                <w:szCs w:val="20"/>
              </w:rPr>
            </w:pPr>
          </w:p>
        </w:tc>
        <w:tc>
          <w:tcPr>
            <w:tcW w:w="2001"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2"/>
          <w:wAfter w:w="190" w:type="dxa"/>
          <w:trHeight w:val="285" w:hRule="atLeast"/>
        </w:trPr>
        <w:tc>
          <w:tcPr>
            <w:tcW w:w="2000" w:type="dxa"/>
            <w:gridSpan w:val="2"/>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2239" w:type="dxa"/>
            <w:gridSpan w:val="4"/>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2000" w:type="dxa"/>
            <w:gridSpan w:val="4"/>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60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2001" w:type="dxa"/>
            <w:gridSpan w:val="2"/>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gridAfter w:val="2"/>
          <w:wAfter w:w="190" w:type="dxa"/>
          <w:trHeight w:val="285" w:hRule="atLeast"/>
        </w:trPr>
        <w:tc>
          <w:tcPr>
            <w:tcW w:w="2000"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2239" w:type="dxa"/>
            <w:gridSpan w:val="4"/>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c>
          <w:tcPr>
            <w:tcW w:w="2000"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c>
          <w:tcPr>
            <w:tcW w:w="20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人员经费</w:t>
            </w:r>
          </w:p>
        </w:tc>
        <w:tc>
          <w:tcPr>
            <w:tcW w:w="20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公用经费</w:t>
            </w:r>
          </w:p>
        </w:tc>
        <w:tc>
          <w:tcPr>
            <w:tcW w:w="2001"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223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          合      计</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3,693.18</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3,263.18</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2,949.18</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00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000000"/>
                <w:kern w:val="0"/>
                <w:sz w:val="20"/>
                <w:szCs w:val="20"/>
              </w:rPr>
            </w:pPr>
            <w:r>
              <w:rPr>
                <w:rFonts w:hint="eastAsia" w:ascii="宋体" w:hAnsi="宋体" w:eastAsia="宋体" w:cs="宋体"/>
                <w:i w:val="0"/>
                <w:color w:val="000000"/>
                <w:kern w:val="0"/>
                <w:sz w:val="20"/>
                <w:szCs w:val="20"/>
                <w:u w:val="none"/>
                <w:lang w:val="en-US" w:eastAsia="zh-CN" w:bidi="ar"/>
              </w:rPr>
              <w:t>430.00</w:t>
            </w: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公共安全支出</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2,768.63</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2,024.63</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0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430.00</w:t>
            </w: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检察</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2,768.63</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2,024.63</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0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430.00</w:t>
            </w: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2040401</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行政运行（检察）</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2,718.63</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2,338.63</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2,024.63</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0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380.00</w:t>
            </w: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2040499</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其他检察支出</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50.00</w:t>
            </w:r>
          </w:p>
        </w:tc>
        <w:tc>
          <w:tcPr>
            <w:tcW w:w="200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0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50.00</w:t>
            </w: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20805</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225.17</w:t>
            </w: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2080505</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c>
          <w:tcPr>
            <w:tcW w:w="20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2080506</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75.06</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75.06</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75.06</w:t>
            </w: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住房保障支出</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699.38</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699.38</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699.38</w:t>
            </w: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22102</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住房改革支出</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699.38</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699.38</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699.38</w:t>
            </w: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2210201</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住房公积金</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257.73</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257.73</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257.73</w:t>
            </w: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2"/>
          <w:wAfter w:w="190" w:type="dxa"/>
          <w:trHeight w:val="285" w:hRule="atLeast"/>
        </w:trPr>
        <w:tc>
          <w:tcPr>
            <w:tcW w:w="200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2210202</w:t>
            </w:r>
          </w:p>
        </w:tc>
        <w:tc>
          <w:tcPr>
            <w:tcW w:w="2239"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提租补贴</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441.65</w:t>
            </w:r>
          </w:p>
        </w:tc>
        <w:tc>
          <w:tcPr>
            <w:tcW w:w="200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441.65</w:t>
            </w:r>
          </w:p>
        </w:tc>
        <w:tc>
          <w:tcPr>
            <w:tcW w:w="200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441.65</w:t>
            </w:r>
          </w:p>
        </w:tc>
        <w:tc>
          <w:tcPr>
            <w:tcW w:w="200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00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30" w:type="dxa"/>
          <w:trHeight w:val="285" w:hRule="atLeast"/>
        </w:trPr>
        <w:tc>
          <w:tcPr>
            <w:tcW w:w="2860" w:type="dxa"/>
            <w:gridSpan w:val="3"/>
            <w:tcBorders>
              <w:top w:val="nil"/>
              <w:left w:val="nil"/>
              <w:bottom w:val="nil"/>
              <w:right w:val="nil"/>
            </w:tcBorders>
            <w:shd w:val="clear" w:color="auto" w:fill="auto"/>
            <w:noWrap/>
            <w:vAlign w:val="center"/>
          </w:tcPr>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公开08表</w:t>
            </w:r>
          </w:p>
        </w:tc>
        <w:tc>
          <w:tcPr>
            <w:tcW w:w="2860" w:type="dxa"/>
            <w:gridSpan w:val="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860" w:type="dxa"/>
            <w:gridSpan w:val="5"/>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860" w:type="dxa"/>
            <w:gridSpan w:val="5"/>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860" w:type="dxa"/>
            <w:gridSpan w:val="5"/>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1"/>
          <w:wAfter w:w="130" w:type="dxa"/>
          <w:trHeight w:val="405" w:hRule="atLeast"/>
        </w:trPr>
        <w:tc>
          <w:tcPr>
            <w:tcW w:w="14300" w:type="dxa"/>
            <w:gridSpan w:val="23"/>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2"/>
                <w:szCs w:val="32"/>
              </w:rPr>
            </w:pPr>
            <w:r>
              <w:rPr>
                <w:rFonts w:hint="eastAsia" w:ascii="方正小标宋_GBK" w:hAnsi="宋体" w:eastAsia="方正小标宋_GBK" w:cs="宋体"/>
                <w:kern w:val="0"/>
                <w:sz w:val="36"/>
                <w:szCs w:val="36"/>
              </w:rPr>
              <w:t>一般公共预算基本支出表</w:t>
            </w:r>
          </w:p>
        </w:tc>
      </w:tr>
      <w:tr>
        <w:tblPrEx>
          <w:tblCellMar>
            <w:top w:w="0" w:type="dxa"/>
            <w:left w:w="108" w:type="dxa"/>
            <w:bottom w:w="0" w:type="dxa"/>
            <w:right w:w="108" w:type="dxa"/>
          </w:tblCellMar>
        </w:tblPrEx>
        <w:trPr>
          <w:gridAfter w:val="1"/>
          <w:wAfter w:w="130" w:type="dxa"/>
          <w:trHeight w:val="285" w:hRule="atLeast"/>
        </w:trPr>
        <w:tc>
          <w:tcPr>
            <w:tcW w:w="2860" w:type="dxa"/>
            <w:gridSpan w:val="3"/>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2860" w:type="dxa"/>
            <w:gridSpan w:val="5"/>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gridSpan w:val="5"/>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gridSpan w:val="5"/>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gridSpan w:val="5"/>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1"/>
          <w:wAfter w:w="130" w:type="dxa"/>
          <w:trHeight w:val="285" w:hRule="atLeast"/>
        </w:trPr>
        <w:tc>
          <w:tcPr>
            <w:tcW w:w="572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部门预算支出经济分类科目</w:t>
            </w:r>
          </w:p>
        </w:tc>
        <w:tc>
          <w:tcPr>
            <w:tcW w:w="8580"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本年一般公共预算基本支出</w:t>
            </w:r>
          </w:p>
        </w:tc>
      </w:tr>
      <w:tr>
        <w:tblPrEx>
          <w:tblCellMar>
            <w:top w:w="0" w:type="dxa"/>
            <w:left w:w="108" w:type="dxa"/>
            <w:bottom w:w="0" w:type="dxa"/>
            <w:right w:w="108" w:type="dxa"/>
          </w:tblCellMar>
        </w:tblPrEx>
        <w:trPr>
          <w:gridAfter w:val="1"/>
          <w:wAfter w:w="130" w:type="dxa"/>
          <w:trHeight w:val="285"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28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28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28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28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r>
      <w:tr>
        <w:tblPrEx>
          <w:tblCellMar>
            <w:top w:w="0" w:type="dxa"/>
            <w:left w:w="108" w:type="dxa"/>
            <w:bottom w:w="0" w:type="dxa"/>
            <w:right w:w="108" w:type="dxa"/>
          </w:tblCellMar>
        </w:tblPrEx>
        <w:trPr>
          <w:gridAfter w:val="1"/>
          <w:wAfter w:w="130" w:type="dxa"/>
          <w:trHeight w:val="285"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  计</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3,263.18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2,949.18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301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2,753.11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2,753.11</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30101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基本工资</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421.53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421.53</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30102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津贴补贴</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1,117.40</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1,117.40</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30103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奖金</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35.13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35.13</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30106</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伙食补助费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36.00</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36.00</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30108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150.11</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30109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职业年金缴费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75.06</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75.06</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30110</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65.68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65.68</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30112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11.98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11.98</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30113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257.73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257.73</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30114</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医疗费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52.65</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52.65</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30199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529.84</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529.84</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302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商品和服务支出</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314.00</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314.00</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办公费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165.39</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165.39</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印刷费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4.60</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4.60</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咨询费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30204</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手续费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30205</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水费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1.39</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1.39</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30206</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电费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22.90</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22.90</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30207</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邮电费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28.67</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28.67</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取暖费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30209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物业管理费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16.75</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16.75</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30211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差旅费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10.93</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10.93</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30212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30213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维修（护）费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5.00</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30214</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租赁费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30215</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会议费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30216</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培训费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3.91</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3.91</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30217</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公务接待经费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30218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专用材料费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30224</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被装购置费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30225</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专用燃料费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30226</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劳务费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30227</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委托业务费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30228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工会经费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32.78</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32.78</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30229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福利费</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30231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5.00</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30239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其他交通费用</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30299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15.68</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15.68</w:t>
            </w: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303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对个人和家庭的补助</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196.07</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196.07</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30301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离休费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18.33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18.33</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30302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退休费</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177.74</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r>
              <w:rPr>
                <w:rFonts w:hint="eastAsia" w:ascii="宋体" w:hAnsi="宋体" w:eastAsia="宋体" w:cs="宋体"/>
                <w:i w:val="0"/>
                <w:color w:val="000000"/>
                <w:kern w:val="0"/>
                <w:sz w:val="20"/>
                <w:szCs w:val="20"/>
                <w:u w:val="none"/>
                <w:lang w:val="en-US" w:eastAsia="zh-CN" w:bidi="ar"/>
              </w:rPr>
              <w:t>177.74</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30304</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抚恤金</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30305</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生活补助</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30309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奖励金</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30399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310</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其他资本性支出</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31001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31002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办公设备购置</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31003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专用设备购置</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31005</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基础设施建设</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31006</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大型修缮</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31007</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31008</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物资储备</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31009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土地补偿</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31010</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安置补助</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31011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31012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拆迁补偿</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31013</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公务用车购置</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31019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31021</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31022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无形资产购置</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31099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312</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对企业补助</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31299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399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其他支出</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39906</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赠与</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39999</w:t>
            </w: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其他支出</w:t>
            </w: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1"/>
          <w:wAfter w:w="130" w:type="dxa"/>
          <w:trHeight w:val="300" w:hRule="atLeast"/>
        </w:trPr>
        <w:tc>
          <w:tcPr>
            <w:tcW w:w="28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Times New Roman"/>
                <w:kern w:val="0"/>
                <w:sz w:val="20"/>
                <w:szCs w:val="20"/>
              </w:rPr>
            </w:pPr>
          </w:p>
        </w:tc>
        <w:tc>
          <w:tcPr>
            <w:tcW w:w="2860" w:type="dxa"/>
            <w:gridSpan w:val="5"/>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0"/>
                <w:szCs w:val="20"/>
              </w:rPr>
            </w:pPr>
          </w:p>
        </w:tc>
      </w:tr>
      <w:tr>
        <w:tblPrEx>
          <w:tblCellMar>
            <w:top w:w="0" w:type="dxa"/>
            <w:left w:w="108" w:type="dxa"/>
            <w:bottom w:w="0" w:type="dxa"/>
            <w:right w:w="108" w:type="dxa"/>
          </w:tblCellMar>
        </w:tblPrEx>
        <w:trPr>
          <w:gridAfter w:val="2"/>
          <w:wAfter w:w="190" w:type="dxa"/>
          <w:trHeight w:val="285" w:hRule="atLeast"/>
        </w:trPr>
        <w:tc>
          <w:tcPr>
            <w:tcW w:w="17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公开09表</w:t>
            </w:r>
          </w:p>
        </w:tc>
        <w:tc>
          <w:tcPr>
            <w:tcW w:w="2048"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1512"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gridSpan w:val="4"/>
            <w:tcBorders>
              <w:top w:val="nil"/>
              <w:left w:val="nil"/>
              <w:bottom w:val="nil"/>
              <w:right w:val="nil"/>
            </w:tcBorders>
            <w:shd w:val="clear" w:color="auto" w:fill="auto"/>
            <w:noWrap/>
            <w:vAlign w:val="center"/>
          </w:tcPr>
          <w:p>
            <w:pPr>
              <w:widowControl/>
              <w:jc w:val="right"/>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gridAfter w:val="2"/>
          <w:wAfter w:w="190" w:type="dxa"/>
          <w:trHeight w:val="420" w:hRule="atLeast"/>
        </w:trPr>
        <w:tc>
          <w:tcPr>
            <w:tcW w:w="14240" w:type="dxa"/>
            <w:gridSpan w:val="22"/>
            <w:tcBorders>
              <w:top w:val="nil"/>
              <w:left w:val="nil"/>
              <w:bottom w:val="nil"/>
              <w:right w:val="nil"/>
            </w:tcBorders>
            <w:shd w:val="clear" w:color="auto" w:fill="auto"/>
            <w:noWrap/>
            <w:vAlign w:val="center"/>
          </w:tcPr>
          <w:p>
            <w:pPr>
              <w:widowControl/>
              <w:jc w:val="center"/>
              <w:rPr>
                <w:rFonts w:hint="eastAsia" w:ascii="方正小标宋_GBK" w:hAnsi="宋体" w:eastAsia="方正小标宋_GBK" w:cs="宋体"/>
                <w:kern w:val="0"/>
                <w:sz w:val="36"/>
                <w:szCs w:val="36"/>
              </w:rPr>
            </w:pPr>
          </w:p>
          <w:p>
            <w:pPr>
              <w:widowControl/>
              <w:jc w:val="center"/>
              <w:rPr>
                <w:rFonts w:hint="eastAsia" w:ascii="方正小标宋_GBK" w:hAnsi="宋体" w:eastAsia="方正小标宋_GBK" w:cs="宋体"/>
                <w:kern w:val="0"/>
                <w:sz w:val="36"/>
                <w:szCs w:val="36"/>
              </w:rPr>
            </w:pPr>
          </w:p>
          <w:p>
            <w:pPr>
              <w:widowControl/>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6"/>
                <w:szCs w:val="36"/>
              </w:rPr>
              <w:t>一般公共预算“三公”经费、会议费、培训费支出表</w:t>
            </w:r>
          </w:p>
        </w:tc>
      </w:tr>
      <w:tr>
        <w:tblPrEx>
          <w:tblCellMar>
            <w:top w:w="0" w:type="dxa"/>
            <w:left w:w="108" w:type="dxa"/>
            <w:bottom w:w="0" w:type="dxa"/>
            <w:right w:w="108" w:type="dxa"/>
          </w:tblCellMar>
        </w:tblPrEx>
        <w:trPr>
          <w:gridAfter w:val="2"/>
          <w:wAfter w:w="190" w:type="dxa"/>
          <w:trHeight w:val="285" w:hRule="atLeast"/>
        </w:trPr>
        <w:tc>
          <w:tcPr>
            <w:tcW w:w="178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2048" w:type="dxa"/>
            <w:gridSpan w:val="4"/>
            <w:tcBorders>
              <w:top w:val="nil"/>
              <w:left w:val="nil"/>
              <w:bottom w:val="nil"/>
              <w:right w:val="nil"/>
            </w:tcBorders>
            <w:shd w:val="clear" w:color="auto" w:fill="auto"/>
            <w:noWrap/>
            <w:vAlign w:val="center"/>
          </w:tcPr>
          <w:p>
            <w:pPr>
              <w:widowControl/>
              <w:jc w:val="left"/>
              <w:rPr>
                <w:rFonts w:ascii="宋体" w:hAnsi="宋体" w:eastAsia="宋体" w:cs="宋体"/>
                <w:kern w:val="0"/>
                <w:sz w:val="20"/>
                <w:szCs w:val="20"/>
              </w:rPr>
            </w:pPr>
          </w:p>
        </w:tc>
        <w:tc>
          <w:tcPr>
            <w:tcW w:w="1512"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gridSpan w:val="3"/>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gridAfter w:val="2"/>
          <w:wAfter w:w="190" w:type="dxa"/>
          <w:trHeight w:val="690" w:hRule="atLeast"/>
        </w:trPr>
        <w:tc>
          <w:tcPr>
            <w:tcW w:w="1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“三公”经费</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204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因公出国（境）费</w:t>
            </w:r>
          </w:p>
        </w:tc>
        <w:tc>
          <w:tcPr>
            <w:tcW w:w="5072"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公务用车购置及运行维护费</w:t>
            </w:r>
          </w:p>
        </w:tc>
        <w:tc>
          <w:tcPr>
            <w:tcW w:w="1780"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公务接待费</w:t>
            </w:r>
          </w:p>
        </w:tc>
        <w:tc>
          <w:tcPr>
            <w:tcW w:w="1780" w:type="dxa"/>
            <w:gridSpan w:val="4"/>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会议费</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培训费</w:t>
            </w:r>
          </w:p>
        </w:tc>
      </w:tr>
      <w:tr>
        <w:tblPrEx>
          <w:tblCellMar>
            <w:top w:w="0" w:type="dxa"/>
            <w:left w:w="108" w:type="dxa"/>
            <w:bottom w:w="0" w:type="dxa"/>
            <w:right w:w="108" w:type="dxa"/>
          </w:tblCellMar>
        </w:tblPrEx>
        <w:trPr>
          <w:gridAfter w:val="2"/>
          <w:wAfter w:w="190" w:type="dxa"/>
          <w:trHeight w:val="690" w:hRule="atLeast"/>
        </w:trPr>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204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公务用车购置费</w:t>
            </w:r>
          </w:p>
        </w:tc>
        <w:tc>
          <w:tcPr>
            <w:tcW w:w="17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公务用车运行</w:t>
            </w:r>
          </w:p>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维护费</w:t>
            </w:r>
          </w:p>
        </w:tc>
        <w:tc>
          <w:tcPr>
            <w:tcW w:w="17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rPr>
            </w:pPr>
          </w:p>
        </w:tc>
        <w:tc>
          <w:tcPr>
            <w:tcW w:w="1780" w:type="dxa"/>
            <w:gridSpan w:val="4"/>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c>
          <w:tcPr>
            <w:tcW w:w="17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kern w:val="0"/>
                <w:sz w:val="22"/>
              </w:rPr>
            </w:pPr>
          </w:p>
        </w:tc>
      </w:tr>
      <w:tr>
        <w:tblPrEx>
          <w:tblCellMar>
            <w:top w:w="0" w:type="dxa"/>
            <w:left w:w="108" w:type="dxa"/>
            <w:bottom w:w="0" w:type="dxa"/>
            <w:right w:w="108" w:type="dxa"/>
          </w:tblCellMar>
        </w:tblPrEx>
        <w:trPr>
          <w:gridAfter w:val="2"/>
          <w:wAfter w:w="190" w:type="dxa"/>
          <w:trHeight w:val="690" w:hRule="atLeast"/>
        </w:trPr>
        <w:tc>
          <w:tcPr>
            <w:tcW w:w="17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6.00</w:t>
            </w:r>
          </w:p>
        </w:tc>
        <w:tc>
          <w:tcPr>
            <w:tcW w:w="2048"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1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5.00</w:t>
            </w:r>
          </w:p>
        </w:tc>
        <w:tc>
          <w:tcPr>
            <w:tcW w:w="1780" w:type="dxa"/>
            <w:gridSpan w:val="4"/>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780"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5.00</w:t>
            </w:r>
          </w:p>
        </w:tc>
        <w:tc>
          <w:tcPr>
            <w:tcW w:w="1780"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1.00</w:t>
            </w:r>
          </w:p>
        </w:tc>
        <w:tc>
          <w:tcPr>
            <w:tcW w:w="1780" w:type="dxa"/>
            <w:gridSpan w:val="4"/>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宋体"/>
                <w:b/>
                <w:bCs/>
                <w:kern w:val="0"/>
                <w:sz w:val="34"/>
                <w:szCs w:val="34"/>
              </w:rPr>
            </w:pPr>
          </w:p>
        </w:tc>
        <w:tc>
          <w:tcPr>
            <w:tcW w:w="17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34"/>
                <w:szCs w:val="34"/>
              </w:rPr>
            </w:pPr>
            <w:r>
              <w:rPr>
                <w:rFonts w:hint="eastAsia" w:ascii="宋体" w:hAnsi="宋体" w:eastAsia="宋体" w:cs="宋体"/>
                <w:i w:val="0"/>
                <w:color w:val="000000"/>
                <w:kern w:val="0"/>
                <w:sz w:val="20"/>
                <w:szCs w:val="20"/>
                <w:u w:val="none"/>
                <w:lang w:val="en-US" w:eastAsia="zh-CN" w:bidi="ar"/>
              </w:rPr>
              <w:t>3.91</w:t>
            </w:r>
          </w:p>
        </w:tc>
      </w:tr>
      <w:tr>
        <w:tblPrEx>
          <w:tblCellMar>
            <w:top w:w="0" w:type="dxa"/>
            <w:left w:w="108" w:type="dxa"/>
            <w:bottom w:w="0" w:type="dxa"/>
            <w:right w:w="108" w:type="dxa"/>
          </w:tblCellMar>
        </w:tblPrEx>
        <w:trPr>
          <w:trHeight w:val="285" w:hRule="atLeast"/>
        </w:trPr>
        <w:tc>
          <w:tcPr>
            <w:tcW w:w="2910" w:type="dxa"/>
            <w:gridSpan w:val="4"/>
            <w:tcBorders>
              <w:top w:val="nil"/>
              <w:left w:val="nil"/>
              <w:bottom w:val="nil"/>
              <w:right w:val="nil"/>
            </w:tcBorders>
            <w:shd w:val="clear" w:color="auto" w:fill="auto"/>
            <w:noWrap/>
            <w:vAlign w:val="center"/>
          </w:tcPr>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ascii="宋体" w:hAnsi="宋体" w:eastAsia="宋体" w:cs="宋体"/>
                <w:color w:val="000000"/>
                <w:kern w:val="0"/>
                <w:sz w:val="22"/>
              </w:rPr>
            </w:pPr>
            <w:r>
              <w:rPr>
                <w:rFonts w:hint="eastAsia" w:ascii="Times New Roman" w:hAnsi="Times New Roman" w:eastAsia="方正仿宋_GBK" w:cs="Times New Roman"/>
                <w:kern w:val="0"/>
                <w:sz w:val="24"/>
                <w:szCs w:val="24"/>
              </w:rPr>
              <w:t>公开10表</w:t>
            </w:r>
          </w:p>
        </w:tc>
        <w:tc>
          <w:tcPr>
            <w:tcW w:w="3240" w:type="dxa"/>
            <w:gridSpan w:val="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760" w:type="dxa"/>
            <w:gridSpan w:val="6"/>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760" w:type="dxa"/>
            <w:gridSpan w:val="4"/>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760" w:type="dxa"/>
            <w:gridSpan w:val="5"/>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05" w:hRule="atLeast"/>
        </w:trPr>
        <w:tc>
          <w:tcPr>
            <w:tcW w:w="14430" w:type="dxa"/>
            <w:gridSpan w:val="2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32"/>
                <w:szCs w:val="32"/>
              </w:rPr>
            </w:pPr>
            <w:r>
              <w:rPr>
                <w:rFonts w:hint="eastAsia" w:ascii="方正小标宋_GBK" w:hAnsi="宋体" w:eastAsia="方正小标宋_GBK" w:cs="宋体"/>
                <w:kern w:val="0"/>
                <w:sz w:val="36"/>
                <w:szCs w:val="36"/>
              </w:rPr>
              <w:t>政府性基金预算支出表</w:t>
            </w:r>
          </w:p>
        </w:tc>
      </w:tr>
      <w:tr>
        <w:tblPrEx>
          <w:tblCellMar>
            <w:top w:w="0" w:type="dxa"/>
            <w:left w:w="108" w:type="dxa"/>
            <w:bottom w:w="0" w:type="dxa"/>
            <w:right w:w="108" w:type="dxa"/>
          </w:tblCellMar>
        </w:tblPrEx>
        <w:trPr>
          <w:trHeight w:val="285" w:hRule="atLeast"/>
        </w:trPr>
        <w:tc>
          <w:tcPr>
            <w:tcW w:w="2910"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部门/单位：</w:t>
            </w:r>
            <w:r>
              <w:rPr>
                <w:rFonts w:hint="eastAsia" w:ascii="宋体" w:hAnsi="宋体" w:eastAsia="宋体" w:cs="宋体"/>
                <w:kern w:val="0"/>
                <w:sz w:val="20"/>
                <w:szCs w:val="20"/>
                <w:lang w:val="en-US" w:eastAsia="zh-CN"/>
              </w:rPr>
              <w:t>海州区人民检察院</w:t>
            </w:r>
          </w:p>
        </w:tc>
        <w:tc>
          <w:tcPr>
            <w:tcW w:w="3240" w:type="dxa"/>
            <w:gridSpan w:val="5"/>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6"/>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nil"/>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CellMar>
            <w:top w:w="0" w:type="dxa"/>
            <w:left w:w="108" w:type="dxa"/>
            <w:bottom w:w="0" w:type="dxa"/>
            <w:right w:w="108" w:type="dxa"/>
          </w:tblCellMar>
        </w:tblPrEx>
        <w:trPr>
          <w:trHeight w:val="285" w:hRule="atLeast"/>
        </w:trPr>
        <w:tc>
          <w:tcPr>
            <w:tcW w:w="291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科目编码</w:t>
            </w:r>
          </w:p>
        </w:tc>
        <w:tc>
          <w:tcPr>
            <w:tcW w:w="3240"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科目名称</w:t>
            </w:r>
          </w:p>
        </w:tc>
        <w:tc>
          <w:tcPr>
            <w:tcW w:w="828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本年政府性基金预算支出</w:t>
            </w:r>
          </w:p>
        </w:tc>
      </w:tr>
      <w:tr>
        <w:tblPrEx>
          <w:tblCellMar>
            <w:top w:w="0" w:type="dxa"/>
            <w:left w:w="108" w:type="dxa"/>
            <w:bottom w:w="0" w:type="dxa"/>
            <w:right w:w="108" w:type="dxa"/>
          </w:tblCellMar>
        </w:tblPrEx>
        <w:trPr>
          <w:trHeight w:val="285" w:hRule="atLeast"/>
        </w:trPr>
        <w:tc>
          <w:tcPr>
            <w:tcW w:w="291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324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2760"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w:t>
            </w:r>
          </w:p>
        </w:tc>
        <w:tc>
          <w:tcPr>
            <w:tcW w:w="276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基本支出</w:t>
            </w:r>
          </w:p>
        </w:tc>
        <w:tc>
          <w:tcPr>
            <w:tcW w:w="276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项目支出</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本表无数字，本年无相关项目支出</w:t>
            </w: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合      计</w:t>
            </w: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4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4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6"/>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4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6"/>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4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6"/>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4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6"/>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2910" w:type="dxa"/>
            <w:gridSpan w:val="4"/>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24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6"/>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4"/>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gridSpan w:val="5"/>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autoSpaceDE w:val="0"/>
        <w:autoSpaceDN w:val="0"/>
        <w:snapToGrid w:val="0"/>
        <w:spacing w:before="100" w:beforeAutospacing="1" w:after="100" w:afterAutospacing="1" w:line="550" w:lineRule="exact"/>
        <w:jc w:val="both"/>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rPr>
          <w:rFonts w:ascii="Times New Roman" w:hAnsi="Times New Roman" w:eastAsia="方正小标宋_GBK" w:cs="Times New Roman"/>
          <w:kern w:val="0"/>
          <w:sz w:val="36"/>
          <w:szCs w:val="36"/>
        </w:rPr>
      </w:pPr>
    </w:p>
    <w:p>
      <w:pPr>
        <w:widowControl/>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公开11表</w:t>
      </w:r>
    </w:p>
    <w:tbl>
      <w:tblPr>
        <w:tblStyle w:val="6"/>
        <w:tblW w:w="14700" w:type="dxa"/>
        <w:jc w:val="center"/>
        <w:tblLayout w:type="autofit"/>
        <w:tblCellMar>
          <w:top w:w="0" w:type="dxa"/>
          <w:left w:w="108" w:type="dxa"/>
          <w:bottom w:w="0" w:type="dxa"/>
          <w:right w:w="108" w:type="dxa"/>
        </w:tblCellMar>
      </w:tblPr>
      <w:tblGrid>
        <w:gridCol w:w="4900"/>
        <w:gridCol w:w="4900"/>
        <w:gridCol w:w="4900"/>
      </w:tblGrid>
      <w:tr>
        <w:tblPrEx>
          <w:tblCellMar>
            <w:top w:w="0" w:type="dxa"/>
            <w:left w:w="108" w:type="dxa"/>
            <w:bottom w:w="0" w:type="dxa"/>
            <w:right w:w="108" w:type="dxa"/>
          </w:tblCellMar>
        </w:tblPrEx>
        <w:trPr>
          <w:trHeight w:val="405" w:hRule="atLeast"/>
          <w:jc w:val="center"/>
        </w:trPr>
        <w:tc>
          <w:tcPr>
            <w:tcW w:w="14700" w:type="dxa"/>
            <w:gridSpan w:val="3"/>
            <w:tcBorders>
              <w:top w:val="nil"/>
              <w:left w:val="nil"/>
              <w:bottom w:val="nil"/>
              <w:right w:val="nil"/>
            </w:tcBorders>
            <w:shd w:val="clear" w:color="FFFFFF" w:fill="FFFFFF"/>
            <w:vAlign w:val="center"/>
          </w:tcPr>
          <w:p>
            <w:pPr>
              <w:widowControl/>
              <w:jc w:val="center"/>
              <w:rPr>
                <w:rFonts w:ascii="方正小标宋_GBK" w:hAnsi="宋体" w:eastAsia="方正小标宋_GBK" w:cs="宋体"/>
                <w:color w:val="000000"/>
                <w:kern w:val="0"/>
                <w:sz w:val="32"/>
                <w:szCs w:val="32"/>
              </w:rPr>
            </w:pPr>
            <w:r>
              <w:rPr>
                <w:rFonts w:hint="eastAsia" w:ascii="方正小标宋_GBK" w:hAnsi="宋体" w:eastAsia="方正小标宋_GBK" w:cs="宋体"/>
                <w:color w:val="000000"/>
                <w:kern w:val="0"/>
                <w:sz w:val="32"/>
                <w:szCs w:val="32"/>
              </w:rPr>
              <w:t>一般公共预算机关运行经费支出预算表</w:t>
            </w:r>
          </w:p>
        </w:tc>
      </w:tr>
      <w:tr>
        <w:tblPrEx>
          <w:tblCellMar>
            <w:top w:w="0" w:type="dxa"/>
            <w:left w:w="108" w:type="dxa"/>
            <w:bottom w:w="0" w:type="dxa"/>
            <w:right w:w="108" w:type="dxa"/>
          </w:tblCellMar>
        </w:tblPrEx>
        <w:trPr>
          <w:trHeight w:val="390" w:hRule="atLeast"/>
          <w:jc w:val="center"/>
        </w:trPr>
        <w:tc>
          <w:tcPr>
            <w:tcW w:w="49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部门/单位：</w:t>
            </w:r>
            <w:r>
              <w:rPr>
                <w:rFonts w:hint="eastAsia" w:ascii="宋体" w:hAnsi="宋体" w:eastAsia="宋体" w:cs="宋体"/>
                <w:color w:val="000000"/>
                <w:kern w:val="0"/>
                <w:sz w:val="22"/>
                <w:lang w:val="en-US" w:eastAsia="zh-CN"/>
              </w:rPr>
              <w:t>海州区人民检察院</w:t>
            </w:r>
          </w:p>
        </w:tc>
        <w:tc>
          <w:tcPr>
            <w:tcW w:w="4900" w:type="dxa"/>
            <w:tcBorders>
              <w:top w:val="nil"/>
              <w:left w:val="nil"/>
              <w:bottom w:val="nil"/>
              <w:right w:val="nil"/>
            </w:tcBorders>
            <w:shd w:val="clear" w:color="FFFFFF"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4900" w:type="dxa"/>
            <w:tcBorders>
              <w:top w:val="nil"/>
              <w:left w:val="nil"/>
              <w:bottom w:val="nil"/>
              <w:right w:val="nil"/>
            </w:tcBorders>
            <w:shd w:val="clear" w:color="FFFFFF" w:fill="FFFFFF"/>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CellMar>
            <w:top w:w="0" w:type="dxa"/>
            <w:left w:w="108" w:type="dxa"/>
            <w:bottom w:w="0" w:type="dxa"/>
            <w:right w:w="108" w:type="dxa"/>
          </w:tblCellMar>
        </w:tblPrEx>
        <w:trPr>
          <w:trHeight w:val="435" w:hRule="atLeast"/>
          <w:jc w:val="center"/>
        </w:trPr>
        <w:tc>
          <w:tcPr>
            <w:tcW w:w="4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4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机关运行经费支出</w:t>
            </w:r>
          </w:p>
        </w:tc>
      </w:tr>
      <w:tr>
        <w:tblPrEx>
          <w:tblCellMar>
            <w:top w:w="0" w:type="dxa"/>
            <w:left w:w="108" w:type="dxa"/>
            <w:bottom w:w="0" w:type="dxa"/>
            <w:right w:w="108" w:type="dxa"/>
          </w:tblCellMar>
        </w:tblPrEx>
        <w:trPr>
          <w:trHeight w:val="439" w:hRule="atLeast"/>
          <w:jc w:val="center"/>
        </w:trPr>
        <w:tc>
          <w:tcPr>
            <w:tcW w:w="9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合计</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314.00</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302</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商品和服务支出</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314.00</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30201</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办公费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165.39</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30202</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印刷费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4.60</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30203</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咨询费</w:t>
            </w:r>
          </w:p>
        </w:tc>
        <w:tc>
          <w:tcPr>
            <w:tcW w:w="4900" w:type="dxa"/>
            <w:tcBorders>
              <w:top w:val="nil"/>
              <w:left w:val="nil"/>
              <w:bottom w:val="single" w:color="000000" w:sz="4" w:space="0"/>
              <w:right w:val="single" w:color="000000" w:sz="4" w:space="0"/>
            </w:tcBorders>
            <w:shd w:val="clear" w:color="FFFFFF" w:fill="FFFFFF"/>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30205</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水费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1.39</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30206</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电费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22.90</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30207</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邮电费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28.67</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30209</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物业管理费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16.75</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30211</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差旅费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10.93</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30213</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维修（护）费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30215</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会议费</w:t>
            </w:r>
          </w:p>
        </w:tc>
        <w:tc>
          <w:tcPr>
            <w:tcW w:w="4900" w:type="dxa"/>
            <w:tcBorders>
              <w:top w:val="nil"/>
              <w:left w:val="nil"/>
              <w:bottom w:val="single" w:color="000000" w:sz="4" w:space="0"/>
              <w:right w:val="single" w:color="000000" w:sz="4" w:space="0"/>
            </w:tcBorders>
            <w:shd w:val="clear" w:color="FFFFFF" w:fill="FFFFFF"/>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30216</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培训费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3.91</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30217</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公务接待经费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30224</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被装购置费</w:t>
            </w:r>
          </w:p>
        </w:tc>
        <w:tc>
          <w:tcPr>
            <w:tcW w:w="4900" w:type="dxa"/>
            <w:tcBorders>
              <w:top w:val="nil"/>
              <w:left w:val="nil"/>
              <w:bottom w:val="single" w:color="000000" w:sz="4" w:space="0"/>
              <w:right w:val="single" w:color="000000" w:sz="4" w:space="0"/>
            </w:tcBorders>
            <w:shd w:val="clear" w:color="FFFFFF" w:fill="FFFFFF"/>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30226</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劳务费</w:t>
            </w:r>
          </w:p>
        </w:tc>
        <w:tc>
          <w:tcPr>
            <w:tcW w:w="4900" w:type="dxa"/>
            <w:tcBorders>
              <w:top w:val="nil"/>
              <w:left w:val="nil"/>
              <w:bottom w:val="single" w:color="000000" w:sz="4" w:space="0"/>
              <w:right w:val="single" w:color="000000" w:sz="4" w:space="0"/>
            </w:tcBorders>
            <w:shd w:val="clear" w:color="FFFFFF" w:fill="FFFFFF"/>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30228</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工会经费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32.78</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30229</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福利费</w:t>
            </w:r>
          </w:p>
        </w:tc>
        <w:tc>
          <w:tcPr>
            <w:tcW w:w="4900" w:type="dxa"/>
            <w:tcBorders>
              <w:top w:val="nil"/>
              <w:left w:val="nil"/>
              <w:bottom w:val="single" w:color="000000" w:sz="4" w:space="0"/>
              <w:right w:val="single" w:color="000000" w:sz="4" w:space="0"/>
            </w:tcBorders>
            <w:shd w:val="clear" w:color="FFFFFF" w:fill="FFFFFF"/>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30231</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30239</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其他交通费用</w:t>
            </w:r>
          </w:p>
        </w:tc>
        <w:tc>
          <w:tcPr>
            <w:tcW w:w="4900" w:type="dxa"/>
            <w:tcBorders>
              <w:top w:val="nil"/>
              <w:left w:val="nil"/>
              <w:bottom w:val="single" w:color="000000" w:sz="4" w:space="0"/>
              <w:right w:val="single" w:color="000000" w:sz="4" w:space="0"/>
            </w:tcBorders>
            <w:shd w:val="clear" w:color="FFFFFF" w:fill="FFFFFF"/>
            <w:vAlign w:val="center"/>
          </w:tcPr>
          <w:p>
            <w:pPr>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49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30299</w:t>
            </w:r>
          </w:p>
        </w:tc>
        <w:tc>
          <w:tcPr>
            <w:tcW w:w="49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4900" w:type="dxa"/>
            <w:tcBorders>
              <w:top w:val="nil"/>
              <w:left w:val="nil"/>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color w:val="000000"/>
                <w:kern w:val="0"/>
                <w:sz w:val="22"/>
              </w:rPr>
            </w:pPr>
            <w:r>
              <w:rPr>
                <w:rFonts w:hint="eastAsia" w:ascii="宋体" w:hAnsi="宋体" w:eastAsia="宋体" w:cs="宋体"/>
                <w:i w:val="0"/>
                <w:color w:val="000000"/>
                <w:kern w:val="0"/>
                <w:sz w:val="20"/>
                <w:szCs w:val="20"/>
                <w:u w:val="none"/>
                <w:lang w:val="en-US" w:eastAsia="zh-CN" w:bidi="ar"/>
              </w:rPr>
              <w:t>15.68</w:t>
            </w:r>
          </w:p>
        </w:tc>
      </w:tr>
    </w:tbl>
    <w:p>
      <w:pPr>
        <w:autoSpaceDE w:val="0"/>
        <w:autoSpaceDN w:val="0"/>
        <w:snapToGrid w:val="0"/>
        <w:spacing w:before="100" w:beforeAutospacing="1" w:after="100" w:afterAutospacing="1" w:line="560" w:lineRule="exact"/>
        <w:rPr>
          <w:rFonts w:ascii="方正仿宋_GBK" w:hAnsi="Times New Roman" w:eastAsia="方正仿宋_GBK" w:cs="Times New Roman"/>
          <w:kern w:val="0"/>
          <w:sz w:val="24"/>
          <w:szCs w:val="24"/>
        </w:rPr>
      </w:pPr>
      <w:r>
        <w:rPr>
          <w:rFonts w:hint="eastAsia" w:ascii="方正仿宋_GBK" w:hAnsi="Times New Roman" w:eastAsia="方正仿宋_GBK" w:cs="Times New Roman"/>
          <w:kern w:val="0"/>
          <w:sz w:val="24"/>
          <w:szCs w:val="24"/>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hint="eastAsia" w:ascii="Times New Roman" w:hAnsi="Times New Roman" w:eastAsia="方正仿宋_GBK" w:cs="Times New Roman"/>
          <w:kern w:val="0"/>
          <w:sz w:val="24"/>
          <w:szCs w:val="24"/>
        </w:rPr>
      </w:pPr>
    </w:p>
    <w:p>
      <w:pPr>
        <w:widowControl/>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公开12表</w:t>
      </w:r>
    </w:p>
    <w:tbl>
      <w:tblPr>
        <w:tblStyle w:val="6"/>
        <w:tblW w:w="15011" w:type="dxa"/>
        <w:jc w:val="center"/>
        <w:tblLayout w:type="fixed"/>
        <w:tblCellMar>
          <w:top w:w="0" w:type="dxa"/>
          <w:left w:w="108" w:type="dxa"/>
          <w:bottom w:w="0" w:type="dxa"/>
          <w:right w:w="108" w:type="dxa"/>
        </w:tblCellMar>
      </w:tblPr>
      <w:tblGrid>
        <w:gridCol w:w="2935"/>
        <w:gridCol w:w="704"/>
        <w:gridCol w:w="852"/>
        <w:gridCol w:w="1709"/>
        <w:gridCol w:w="31"/>
        <w:gridCol w:w="1689"/>
        <w:gridCol w:w="31"/>
        <w:gridCol w:w="1209"/>
        <w:gridCol w:w="31"/>
        <w:gridCol w:w="1429"/>
        <w:gridCol w:w="1460"/>
        <w:gridCol w:w="31"/>
        <w:gridCol w:w="1389"/>
        <w:gridCol w:w="31"/>
        <w:gridCol w:w="1449"/>
        <w:gridCol w:w="31"/>
      </w:tblGrid>
      <w:tr>
        <w:tblPrEx>
          <w:tblCellMar>
            <w:top w:w="0" w:type="dxa"/>
            <w:left w:w="108" w:type="dxa"/>
            <w:bottom w:w="0" w:type="dxa"/>
            <w:right w:w="108" w:type="dxa"/>
          </w:tblCellMar>
        </w:tblPrEx>
        <w:trPr>
          <w:gridAfter w:val="1"/>
          <w:wAfter w:w="31" w:type="dxa"/>
          <w:trHeight w:val="420" w:hRule="atLeast"/>
          <w:jc w:val="center"/>
        </w:trPr>
        <w:tc>
          <w:tcPr>
            <w:tcW w:w="14980" w:type="dxa"/>
            <w:gridSpan w:val="15"/>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2"/>
                <w:szCs w:val="32"/>
              </w:rPr>
            </w:pPr>
            <w:r>
              <w:rPr>
                <w:rFonts w:hint="eastAsia" w:ascii="方正小标宋_GBK" w:hAnsi="宋体" w:eastAsia="方正小标宋_GBK" w:cs="宋体"/>
                <w:kern w:val="0"/>
                <w:sz w:val="36"/>
                <w:szCs w:val="36"/>
              </w:rPr>
              <w:t>政府采购支出表</w:t>
            </w:r>
          </w:p>
        </w:tc>
      </w:tr>
      <w:tr>
        <w:tblPrEx>
          <w:tblCellMar>
            <w:top w:w="0" w:type="dxa"/>
            <w:left w:w="108" w:type="dxa"/>
            <w:bottom w:w="0" w:type="dxa"/>
            <w:right w:w="108" w:type="dxa"/>
          </w:tblCellMar>
        </w:tblPrEx>
        <w:trPr>
          <w:gridAfter w:val="1"/>
          <w:wAfter w:w="31" w:type="dxa"/>
          <w:trHeight w:val="285" w:hRule="atLeast"/>
          <w:jc w:val="center"/>
        </w:trPr>
        <w:tc>
          <w:tcPr>
            <w:tcW w:w="29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部门/单位：</w:t>
            </w:r>
            <w:r>
              <w:rPr>
                <w:rFonts w:hint="eastAsia" w:ascii="宋体" w:hAnsi="宋体" w:eastAsia="宋体" w:cs="宋体"/>
                <w:color w:val="000000"/>
                <w:kern w:val="0"/>
                <w:sz w:val="20"/>
                <w:szCs w:val="20"/>
                <w:lang w:val="en-US" w:eastAsia="zh-CN"/>
              </w:rPr>
              <w:t>海州区人民检察院</w:t>
            </w:r>
          </w:p>
        </w:tc>
        <w:tc>
          <w:tcPr>
            <w:tcW w:w="3265" w:type="dxa"/>
            <w:gridSpan w:val="3"/>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0"/>
                <w:szCs w:val="20"/>
              </w:rPr>
            </w:pPr>
          </w:p>
        </w:tc>
        <w:tc>
          <w:tcPr>
            <w:tcW w:w="1720" w:type="dxa"/>
            <w:gridSpan w:val="2"/>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1240" w:type="dxa"/>
            <w:gridSpan w:val="2"/>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1460" w:type="dxa"/>
            <w:gridSpan w:val="2"/>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1460" w:type="dxa"/>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1420" w:type="dxa"/>
            <w:gridSpan w:val="2"/>
            <w:tcBorders>
              <w:top w:val="nil"/>
              <w:left w:val="nil"/>
              <w:bottom w:val="nil"/>
              <w:right w:val="nil"/>
            </w:tcBorders>
            <w:shd w:val="clear" w:color="auto" w:fill="auto"/>
            <w:vAlign w:val="center"/>
          </w:tcPr>
          <w:p>
            <w:pPr>
              <w:widowControl/>
              <w:jc w:val="left"/>
              <w:rPr>
                <w:rFonts w:ascii="宋体" w:hAnsi="宋体" w:eastAsia="宋体" w:cs="Times New Roman"/>
                <w:kern w:val="0"/>
                <w:sz w:val="20"/>
                <w:szCs w:val="20"/>
              </w:rPr>
            </w:pPr>
          </w:p>
        </w:tc>
        <w:tc>
          <w:tcPr>
            <w:tcW w:w="1480" w:type="dxa"/>
            <w:gridSpan w:val="2"/>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285" w:hRule="atLeast"/>
          <w:jc w:val="center"/>
        </w:trPr>
        <w:tc>
          <w:tcPr>
            <w:tcW w:w="2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采购品目大类</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专项名称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经济科目</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采购品目名称</w:t>
            </w:r>
          </w:p>
        </w:tc>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采购组织形式</w:t>
            </w:r>
          </w:p>
        </w:tc>
        <w:tc>
          <w:tcPr>
            <w:tcW w:w="558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资金来源</w:t>
            </w:r>
          </w:p>
        </w:tc>
        <w:tc>
          <w:tcPr>
            <w:tcW w:w="1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总计</w:t>
            </w:r>
          </w:p>
        </w:tc>
      </w:tr>
      <w:tr>
        <w:tblPrEx>
          <w:tblCellMar>
            <w:top w:w="0" w:type="dxa"/>
            <w:left w:w="108" w:type="dxa"/>
            <w:bottom w:w="0" w:type="dxa"/>
            <w:right w:w="108" w:type="dxa"/>
          </w:tblCellMar>
        </w:tblPrEx>
        <w:trPr>
          <w:trHeight w:val="540" w:hRule="atLeast"/>
          <w:jc w:val="center"/>
        </w:trPr>
        <w:tc>
          <w:tcPr>
            <w:tcW w:w="29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一般公共</w:t>
            </w: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预算资金</w:t>
            </w:r>
          </w:p>
        </w:tc>
        <w:tc>
          <w:tcPr>
            <w:tcW w:w="14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政府性基金</w:t>
            </w:r>
          </w:p>
        </w:tc>
        <w:tc>
          <w:tcPr>
            <w:tcW w:w="149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其他资金</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上年结转和结余资金</w:t>
            </w:r>
          </w:p>
        </w:tc>
        <w:tc>
          <w:tcPr>
            <w:tcW w:w="148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293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　</w:t>
            </w:r>
          </w:p>
        </w:tc>
        <w:tc>
          <w:tcPr>
            <w:tcW w:w="7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5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b/>
                <w:bCs/>
                <w:color w:val="000000"/>
                <w:kern w:val="0"/>
                <w:sz w:val="20"/>
                <w:szCs w:val="20"/>
                <w:lang w:val="en-US"/>
              </w:rPr>
            </w:pPr>
            <w:r>
              <w:rPr>
                <w:rFonts w:hint="eastAsia" w:ascii="宋体" w:hAnsi="宋体" w:eastAsia="宋体" w:cs="宋体"/>
                <w:b/>
                <w:bCs/>
                <w:color w:val="000000"/>
                <w:kern w:val="0"/>
                <w:sz w:val="20"/>
                <w:szCs w:val="20"/>
                <w:lang w:val="en-US" w:eastAsia="zh-CN"/>
              </w:rPr>
              <w:t>46.4</w:t>
            </w:r>
          </w:p>
        </w:tc>
        <w:tc>
          <w:tcPr>
            <w:tcW w:w="14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9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8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b/>
                <w:bCs/>
                <w:color w:val="000000"/>
                <w:kern w:val="0"/>
                <w:sz w:val="20"/>
                <w:szCs w:val="20"/>
                <w:lang w:val="en-US"/>
              </w:rPr>
            </w:pPr>
            <w:r>
              <w:rPr>
                <w:rFonts w:hint="eastAsia" w:ascii="宋体" w:hAnsi="宋体" w:eastAsia="宋体" w:cs="宋体"/>
                <w:b/>
                <w:bCs/>
                <w:color w:val="000000"/>
                <w:kern w:val="0"/>
                <w:sz w:val="20"/>
                <w:szCs w:val="20"/>
                <w:lang w:val="en-US" w:eastAsia="zh-CN"/>
              </w:rPr>
              <w:t>46.4</w:t>
            </w:r>
          </w:p>
        </w:tc>
      </w:tr>
      <w:tr>
        <w:tblPrEx>
          <w:tblCellMar>
            <w:top w:w="0" w:type="dxa"/>
            <w:left w:w="108" w:type="dxa"/>
            <w:bottom w:w="0" w:type="dxa"/>
            <w:right w:w="108" w:type="dxa"/>
          </w:tblCellMar>
        </w:tblPrEx>
        <w:trPr>
          <w:trHeight w:val="285" w:hRule="atLeast"/>
          <w:jc w:val="center"/>
        </w:trPr>
        <w:tc>
          <w:tcPr>
            <w:tcW w:w="293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一、货物</w:t>
            </w:r>
          </w:p>
        </w:tc>
        <w:tc>
          <w:tcPr>
            <w:tcW w:w="70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基本支出</w:t>
            </w:r>
            <w:r>
              <w:rPr>
                <w:rFonts w:hint="eastAsia" w:ascii="宋体" w:hAnsi="宋体" w:eastAsia="宋体" w:cs="宋体"/>
                <w:b/>
                <w:bCs/>
                <w:color w:val="000000"/>
                <w:kern w:val="0"/>
                <w:sz w:val="20"/>
                <w:szCs w:val="20"/>
              </w:rPr>
              <w:t>　</w:t>
            </w:r>
          </w:p>
        </w:tc>
        <w:tc>
          <w:tcPr>
            <w:tcW w:w="85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办公费</w:t>
            </w:r>
            <w:r>
              <w:rPr>
                <w:rFonts w:hint="eastAsia" w:ascii="宋体" w:hAnsi="宋体" w:eastAsia="宋体" w:cs="宋体"/>
                <w:b/>
                <w:bCs/>
                <w:color w:val="000000"/>
                <w:kern w:val="0"/>
                <w:sz w:val="20"/>
                <w:szCs w:val="20"/>
              </w:rPr>
              <w:t>　</w:t>
            </w:r>
          </w:p>
        </w:tc>
        <w:tc>
          <w:tcPr>
            <w:tcW w:w="174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空调机</w:t>
            </w:r>
            <w:r>
              <w:rPr>
                <w:rFonts w:hint="eastAsia" w:ascii="宋体" w:hAnsi="宋体" w:eastAsia="宋体" w:cs="宋体"/>
                <w:b/>
                <w:bCs/>
                <w:color w:val="000000"/>
                <w:kern w:val="0"/>
                <w:sz w:val="20"/>
                <w:szCs w:val="20"/>
              </w:rPr>
              <w:t>　</w:t>
            </w:r>
          </w:p>
        </w:tc>
        <w:tc>
          <w:tcPr>
            <w:tcW w:w="172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集中采购</w:t>
            </w:r>
            <w:r>
              <w:rPr>
                <w:rFonts w:hint="eastAsia" w:ascii="宋体" w:hAnsi="宋体" w:eastAsia="宋体" w:cs="宋体"/>
                <w:b/>
                <w:bCs/>
                <w:color w:val="000000"/>
                <w:kern w:val="0"/>
                <w:sz w:val="20"/>
                <w:szCs w:val="20"/>
              </w:rPr>
              <w:t>　</w:t>
            </w:r>
          </w:p>
        </w:tc>
        <w:tc>
          <w:tcPr>
            <w:tcW w:w="124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lang w:val="en-US"/>
              </w:rPr>
            </w:pPr>
            <w:r>
              <w:rPr>
                <w:rFonts w:hint="eastAsia" w:ascii="宋体" w:hAnsi="宋体" w:eastAsia="宋体" w:cs="宋体"/>
                <w:b/>
                <w:bCs/>
                <w:color w:val="000000"/>
                <w:kern w:val="0"/>
                <w:sz w:val="20"/>
                <w:szCs w:val="20"/>
                <w:lang w:val="en-US" w:eastAsia="zh-CN"/>
              </w:rPr>
              <w:t>0.9</w:t>
            </w:r>
          </w:p>
        </w:tc>
        <w:tc>
          <w:tcPr>
            <w:tcW w:w="142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91"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2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8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0.9</w:t>
            </w:r>
          </w:p>
        </w:tc>
      </w:tr>
      <w:tr>
        <w:tblPrEx>
          <w:tblCellMar>
            <w:top w:w="0" w:type="dxa"/>
            <w:left w:w="108" w:type="dxa"/>
            <w:bottom w:w="0" w:type="dxa"/>
            <w:right w:w="108" w:type="dxa"/>
          </w:tblCellMar>
        </w:tblPrEx>
        <w:trPr>
          <w:trHeight w:val="285" w:hRule="atLeast"/>
          <w:jc w:val="center"/>
        </w:trPr>
        <w:tc>
          <w:tcPr>
            <w:tcW w:w="2935" w:type="dxa"/>
            <w:tcBorders>
              <w:top w:val="nil"/>
              <w:left w:val="single" w:color="000000" w:sz="4" w:space="0"/>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704" w:type="dxa"/>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基本支出</w:t>
            </w:r>
          </w:p>
        </w:tc>
        <w:tc>
          <w:tcPr>
            <w:tcW w:w="852" w:type="dxa"/>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办公费</w:t>
            </w:r>
            <w:r>
              <w:rPr>
                <w:rFonts w:hint="eastAsia" w:ascii="宋体" w:hAnsi="宋体" w:eastAsia="宋体" w:cs="宋体"/>
                <w:b/>
                <w:bCs/>
                <w:color w:val="000000"/>
                <w:kern w:val="0"/>
                <w:sz w:val="20"/>
                <w:szCs w:val="20"/>
              </w:rPr>
              <w:t>　</w:t>
            </w:r>
          </w:p>
        </w:tc>
        <w:tc>
          <w:tcPr>
            <w:tcW w:w="1740" w:type="dxa"/>
            <w:gridSpan w:val="2"/>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家具用具</w:t>
            </w:r>
            <w:r>
              <w:rPr>
                <w:rFonts w:hint="eastAsia" w:ascii="宋体" w:hAnsi="宋体" w:eastAsia="宋体" w:cs="宋体"/>
                <w:b/>
                <w:bCs/>
                <w:color w:val="000000"/>
                <w:kern w:val="0"/>
                <w:sz w:val="20"/>
                <w:szCs w:val="20"/>
              </w:rPr>
              <w:t>　</w:t>
            </w:r>
          </w:p>
        </w:tc>
        <w:tc>
          <w:tcPr>
            <w:tcW w:w="1720" w:type="dxa"/>
            <w:gridSpan w:val="2"/>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40" w:type="dxa"/>
            <w:gridSpan w:val="2"/>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1.1</w:t>
            </w:r>
          </w:p>
        </w:tc>
        <w:tc>
          <w:tcPr>
            <w:tcW w:w="1429" w:type="dxa"/>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91" w:type="dxa"/>
            <w:gridSpan w:val="2"/>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20" w:type="dxa"/>
            <w:gridSpan w:val="2"/>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80" w:type="dxa"/>
            <w:gridSpan w:val="2"/>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1.1</w:t>
            </w:r>
          </w:p>
        </w:tc>
      </w:tr>
      <w:tr>
        <w:tblPrEx>
          <w:tblCellMar>
            <w:top w:w="0" w:type="dxa"/>
            <w:left w:w="108" w:type="dxa"/>
            <w:bottom w:w="0" w:type="dxa"/>
            <w:right w:w="108" w:type="dxa"/>
          </w:tblCellMar>
        </w:tblPrEx>
        <w:trPr>
          <w:trHeight w:val="285" w:hRule="atLeast"/>
          <w:jc w:val="center"/>
        </w:trPr>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基本支出</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val="en-US" w:eastAsia="zh-CN"/>
              </w:rPr>
              <w:t>办公费</w:t>
            </w:r>
          </w:p>
        </w:tc>
        <w:tc>
          <w:tcPr>
            <w:tcW w:w="1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多功能一体机</w:t>
            </w:r>
          </w:p>
        </w:tc>
        <w:tc>
          <w:tcPr>
            <w:tcW w:w="1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2.4</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2.4</w:t>
            </w:r>
          </w:p>
        </w:tc>
      </w:tr>
      <w:tr>
        <w:tblPrEx>
          <w:tblCellMar>
            <w:top w:w="0" w:type="dxa"/>
            <w:left w:w="108" w:type="dxa"/>
            <w:bottom w:w="0" w:type="dxa"/>
            <w:right w:w="108" w:type="dxa"/>
          </w:tblCellMar>
        </w:tblPrEx>
        <w:trPr>
          <w:trHeight w:val="285" w:hRule="atLeast"/>
          <w:jc w:val="center"/>
        </w:trPr>
        <w:tc>
          <w:tcPr>
            <w:tcW w:w="293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lang w:val="en-US" w:eastAsia="zh-CN"/>
              </w:rPr>
            </w:pP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b/>
                <w:bCs/>
                <w:color w:val="000000"/>
                <w:kern w:val="0"/>
                <w:sz w:val="20"/>
                <w:szCs w:val="20"/>
                <w:lang w:val="en-US" w:eastAsia="zh-CN"/>
              </w:rPr>
              <w:t>基本支出</w:t>
            </w:r>
            <w:r>
              <w:rPr>
                <w:rFonts w:hint="eastAsia" w:ascii="宋体" w:hAnsi="宋体" w:eastAsia="宋体" w:cs="宋体"/>
                <w:b/>
                <w:bCs/>
                <w:color w:val="000000"/>
                <w:kern w:val="0"/>
                <w:sz w:val="2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b/>
                <w:bCs/>
                <w:color w:val="000000"/>
                <w:kern w:val="0"/>
                <w:sz w:val="20"/>
                <w:szCs w:val="20"/>
                <w:lang w:val="en-US" w:eastAsia="zh-CN"/>
              </w:rPr>
              <w:t>办公费</w:t>
            </w:r>
            <w:r>
              <w:rPr>
                <w:rFonts w:hint="eastAsia" w:ascii="宋体" w:hAnsi="宋体" w:eastAsia="宋体" w:cs="宋体"/>
                <w:b/>
                <w:bCs/>
                <w:color w:val="000000"/>
                <w:kern w:val="0"/>
                <w:sz w:val="20"/>
                <w:szCs w:val="20"/>
              </w:rPr>
              <w:t>　</w:t>
            </w:r>
          </w:p>
        </w:tc>
        <w:tc>
          <w:tcPr>
            <w:tcW w:w="17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碎纸机</w:t>
            </w:r>
          </w:p>
        </w:tc>
        <w:tc>
          <w:tcPr>
            <w:tcW w:w="1720"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0.2</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91"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20"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8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lang w:val="en-US" w:eastAsia="zh-CN"/>
              </w:rPr>
              <w:t>0.2</w:t>
            </w:r>
          </w:p>
        </w:tc>
      </w:tr>
      <w:tr>
        <w:tblPrEx>
          <w:tblCellMar>
            <w:top w:w="0" w:type="dxa"/>
            <w:left w:w="108" w:type="dxa"/>
            <w:bottom w:w="0" w:type="dxa"/>
            <w:right w:w="108" w:type="dxa"/>
          </w:tblCellMar>
        </w:tblPrEx>
        <w:trPr>
          <w:trHeight w:val="285" w:hRule="atLeast"/>
          <w:jc w:val="center"/>
        </w:trPr>
        <w:tc>
          <w:tcPr>
            <w:tcW w:w="293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b/>
                <w:bCs/>
                <w:color w:val="000000"/>
                <w:kern w:val="0"/>
                <w:sz w:val="20"/>
                <w:szCs w:val="20"/>
                <w:lang w:val="en-US" w:eastAsia="zh-CN"/>
              </w:rPr>
              <w:t>基本支出</w:t>
            </w:r>
          </w:p>
        </w:tc>
        <w:tc>
          <w:tcPr>
            <w:tcW w:w="85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b/>
                <w:bCs/>
                <w:color w:val="000000"/>
                <w:kern w:val="0"/>
                <w:sz w:val="20"/>
                <w:szCs w:val="20"/>
                <w:lang w:val="en-US" w:eastAsia="zh-CN"/>
              </w:rPr>
              <w:t>办公费</w:t>
            </w:r>
            <w:r>
              <w:rPr>
                <w:rFonts w:hint="eastAsia" w:ascii="宋体" w:hAnsi="宋体" w:eastAsia="宋体" w:cs="宋体"/>
                <w:b/>
                <w:bCs/>
                <w:color w:val="000000"/>
                <w:kern w:val="0"/>
                <w:sz w:val="20"/>
                <w:szCs w:val="20"/>
              </w:rPr>
              <w:t>　</w:t>
            </w:r>
          </w:p>
        </w:tc>
        <w:tc>
          <w:tcPr>
            <w:tcW w:w="17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消毒柜</w:t>
            </w:r>
          </w:p>
        </w:tc>
        <w:tc>
          <w:tcPr>
            <w:tcW w:w="1720"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1.8</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91"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20"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8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b/>
                <w:bCs/>
                <w:kern w:val="0"/>
                <w:sz w:val="20"/>
                <w:szCs w:val="20"/>
                <w:lang w:val="en-US"/>
              </w:rPr>
            </w:pPr>
            <w:r>
              <w:rPr>
                <w:rFonts w:hint="eastAsia" w:ascii="宋体" w:hAnsi="宋体" w:eastAsia="宋体" w:cs="宋体"/>
                <w:b/>
                <w:bCs/>
                <w:kern w:val="0"/>
                <w:sz w:val="20"/>
                <w:szCs w:val="20"/>
                <w:lang w:val="en-US" w:eastAsia="zh-CN"/>
              </w:rPr>
              <w:t>1.8</w:t>
            </w:r>
          </w:p>
        </w:tc>
      </w:tr>
      <w:tr>
        <w:tblPrEx>
          <w:tblCellMar>
            <w:top w:w="0" w:type="dxa"/>
            <w:left w:w="108" w:type="dxa"/>
            <w:bottom w:w="0" w:type="dxa"/>
            <w:right w:w="108" w:type="dxa"/>
          </w:tblCellMar>
        </w:tblPrEx>
        <w:trPr>
          <w:trHeight w:val="285" w:hRule="atLeast"/>
          <w:jc w:val="center"/>
        </w:trPr>
        <w:tc>
          <w:tcPr>
            <w:tcW w:w="293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lang w:val="en-US" w:eastAsia="zh-CN"/>
              </w:rPr>
            </w:pPr>
            <w:r>
              <w:rPr>
                <w:rFonts w:hint="eastAsia" w:ascii="宋体" w:hAnsi="宋体" w:eastAsia="宋体" w:cs="宋体"/>
                <w:b/>
                <w:bCs/>
                <w:kern w:val="0"/>
                <w:sz w:val="20"/>
                <w:szCs w:val="20"/>
                <w:lang w:val="en-US" w:eastAsia="zh-CN"/>
              </w:rPr>
              <w:t>二、工程</w:t>
            </w:r>
          </w:p>
        </w:tc>
        <w:tc>
          <w:tcPr>
            <w:tcW w:w="704"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20"/>
                <w:szCs w:val="20"/>
                <w:lang w:val="en-US" w:eastAsia="zh-CN"/>
              </w:rPr>
            </w:pPr>
            <w:r>
              <w:rPr>
                <w:rFonts w:hint="eastAsia" w:ascii="宋体" w:hAnsi="宋体" w:eastAsia="宋体" w:cs="宋体"/>
                <w:b/>
                <w:bCs/>
                <w:kern w:val="0"/>
                <w:sz w:val="20"/>
                <w:szCs w:val="20"/>
                <w:lang w:val="en-US" w:eastAsia="zh-CN"/>
              </w:rPr>
              <w:t>资本性支出</w:t>
            </w:r>
          </w:p>
        </w:tc>
        <w:tc>
          <w:tcPr>
            <w:tcW w:w="852"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kern w:val="0"/>
                <w:sz w:val="20"/>
                <w:szCs w:val="20"/>
                <w:lang w:val="en-US" w:eastAsia="zh-CN"/>
              </w:rPr>
            </w:pPr>
            <w:r>
              <w:rPr>
                <w:rFonts w:hint="eastAsia" w:ascii="宋体" w:hAnsi="宋体" w:eastAsia="宋体" w:cs="宋体"/>
                <w:b/>
                <w:bCs/>
                <w:kern w:val="0"/>
                <w:sz w:val="20"/>
                <w:szCs w:val="20"/>
                <w:lang w:val="en-US" w:eastAsia="zh-CN"/>
              </w:rPr>
              <w:t>其他支出</w:t>
            </w:r>
          </w:p>
        </w:tc>
        <w:tc>
          <w:tcPr>
            <w:tcW w:w="17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电梯</w:t>
            </w:r>
          </w:p>
        </w:tc>
        <w:tc>
          <w:tcPr>
            <w:tcW w:w="1720"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40</w:t>
            </w: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91"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20" w:type="dxa"/>
            <w:gridSpan w:val="2"/>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8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lang w:val="en-US" w:eastAsia="zh-CN"/>
              </w:rPr>
              <w:t>40</w:t>
            </w:r>
          </w:p>
        </w:tc>
      </w:tr>
      <w:tr>
        <w:tblPrEx>
          <w:tblCellMar>
            <w:top w:w="0" w:type="dxa"/>
            <w:left w:w="108" w:type="dxa"/>
            <w:bottom w:w="0" w:type="dxa"/>
            <w:right w:w="108" w:type="dxa"/>
          </w:tblCellMar>
        </w:tblPrEx>
        <w:trPr>
          <w:trHeight w:val="285" w:hRule="atLeast"/>
          <w:jc w:val="center"/>
        </w:trPr>
        <w:tc>
          <w:tcPr>
            <w:tcW w:w="293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4"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kern w:val="0"/>
                <w:sz w:val="24"/>
                <w:szCs w:val="24"/>
              </w:rPr>
            </w:pPr>
          </w:p>
        </w:tc>
        <w:tc>
          <w:tcPr>
            <w:tcW w:w="172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0"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b/>
                <w:bCs/>
                <w:kern w:val="0"/>
                <w:sz w:val="24"/>
                <w:szCs w:val="24"/>
              </w:rPr>
            </w:pPr>
          </w:p>
        </w:tc>
        <w:tc>
          <w:tcPr>
            <w:tcW w:w="14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91"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2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0"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autoSpaceDE w:val="0"/>
        <w:autoSpaceDN w:val="0"/>
        <w:snapToGrid w:val="0"/>
        <w:spacing w:before="100" w:beforeAutospacing="1" w:after="100" w:afterAutospacing="1" w:line="550" w:lineRule="exact"/>
        <w:rPr>
          <w:rFonts w:ascii="Times New Roman" w:hAnsi="Times New Roman" w:eastAsia="方正小标宋_GBK" w:cs="Times New Roman"/>
          <w:kern w:val="0"/>
          <w:sz w:val="36"/>
          <w:szCs w:val="36"/>
        </w:rPr>
      </w:pPr>
    </w:p>
    <w:p>
      <w:pPr>
        <w:widowControl/>
        <w:jc w:val="left"/>
        <w:rPr>
          <w:rFonts w:ascii="Times New Roman" w:hAnsi="Times New Roman" w:eastAsia="方正小标宋_GBK" w:cs="Times New Roman"/>
          <w:kern w:val="0"/>
          <w:sz w:val="36"/>
          <w:szCs w:val="36"/>
        </w:rPr>
        <w:sectPr>
          <w:pgSz w:w="16838" w:h="11906" w:orient="landscape"/>
          <w:pgMar w:top="1588" w:right="1814" w:bottom="1588" w:left="1985" w:header="851" w:footer="992" w:gutter="0"/>
          <w:cols w:space="425" w:num="1"/>
          <w:docGrid w:type="lines" w:linePitch="312" w:charSpace="0"/>
        </w:sectPr>
      </w:pPr>
    </w:p>
    <w:p>
      <w:pPr>
        <w:widowControl/>
        <w:jc w:val="left"/>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第三部分  2021年度部门预算情况说明</w:t>
      </w:r>
    </w:p>
    <w:p>
      <w:pPr>
        <w:autoSpaceDE w:val="0"/>
        <w:autoSpaceDN w:val="0"/>
        <w:snapToGrid w:val="0"/>
        <w:spacing w:beforeLines="50"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一、收支</w:t>
      </w:r>
      <w:r>
        <w:rPr>
          <w:rFonts w:hint="eastAsia" w:ascii="方正黑体_GBK" w:hAnsi="Times New Roman" w:eastAsia="方正黑体_GBK" w:cs="Times New Roman"/>
          <w:kern w:val="0"/>
          <w:sz w:val="32"/>
          <w:szCs w:val="32"/>
        </w:rPr>
        <w:t>预算</w:t>
      </w:r>
      <w:r>
        <w:rPr>
          <w:rFonts w:ascii="方正黑体_GBK" w:hAnsi="Times New Roman" w:eastAsia="方正黑体_GBK" w:cs="Times New Roman"/>
          <w:kern w:val="0"/>
          <w:sz w:val="32"/>
          <w:szCs w:val="32"/>
        </w:rPr>
        <w:t>总</w:t>
      </w:r>
      <w:r>
        <w:rPr>
          <w:rFonts w:hint="eastAsia" w:ascii="方正黑体_GBK" w:hAnsi="Times New Roman" w:eastAsia="方正黑体_GBK" w:cs="Times New Roman"/>
          <w:kern w:val="0"/>
          <w:sz w:val="32"/>
          <w:szCs w:val="32"/>
        </w:rPr>
        <w:t>体</w:t>
      </w:r>
      <w:r>
        <w:rPr>
          <w:rFonts w:ascii="方正黑体_GBK" w:hAnsi="Times New Roman" w:eastAsia="方正黑体_GBK" w:cs="Times New Roman"/>
          <w:kern w:val="0"/>
          <w:sz w:val="32"/>
          <w:szCs w:val="32"/>
        </w:rPr>
        <w:t>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2021年度收入、支出预算总计</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万元，与上年相比收、支预算总计各减少</w:t>
      </w:r>
      <w:r>
        <w:rPr>
          <w:rFonts w:hint="eastAsia" w:ascii="Times New Roman" w:hAnsi="Times New Roman" w:eastAsia="方正仿宋_GBK" w:cs="Times New Roman"/>
          <w:kern w:val="0"/>
          <w:sz w:val="32"/>
          <w:szCs w:val="32"/>
          <w:u w:val="single"/>
          <w:lang w:val="en-US" w:eastAsia="zh-CN"/>
        </w:rPr>
        <w:t>143.6</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u w:val="single"/>
          <w:lang w:val="en-US" w:eastAsia="zh-CN"/>
        </w:rPr>
        <w:t>3.74</w:t>
      </w:r>
      <w:r>
        <w:rPr>
          <w:rFonts w:ascii="Times New Roman" w:hAnsi="Times New Roman" w:eastAsia="方正仿宋_GBK" w:cs="Times New Roman"/>
          <w:kern w:val="0"/>
          <w:sz w:val="32"/>
          <w:szCs w:val="32"/>
        </w:rPr>
        <w:t>%。其中：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（一）收入预算总计</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万元。包括：</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本年收入合计</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w:t>
      </w:r>
    </w:p>
    <w:p>
      <w:pPr>
        <w:autoSpaceDE w:val="0"/>
        <w:autoSpaceDN w:val="0"/>
        <w:snapToGrid w:val="0"/>
        <w:spacing w:line="550" w:lineRule="exact"/>
        <w:ind w:firstLine="320" w:firstLineChars="1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一般公共预算拨款收入</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万元，与上年相比减少</w:t>
      </w:r>
      <w:r>
        <w:rPr>
          <w:rFonts w:hint="eastAsia" w:ascii="Times New Roman" w:hAnsi="Times New Roman" w:eastAsia="方正仿宋_GBK" w:cs="Times New Roman"/>
          <w:kern w:val="0"/>
          <w:sz w:val="32"/>
          <w:szCs w:val="32"/>
          <w:u w:val="single"/>
          <w:lang w:val="en-US" w:eastAsia="zh-CN"/>
        </w:rPr>
        <w:t>143.6</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u w:val="single"/>
          <w:lang w:val="en-US" w:eastAsia="zh-CN"/>
        </w:rPr>
        <w:t>3.74</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人员减少，导致人员经费和日常公用经费减少</w:t>
      </w:r>
      <w:r>
        <w:rPr>
          <w:rFonts w:ascii="Times New Roman" w:hAnsi="Times New Roman" w:eastAsia="方正仿宋_GBK" w:cs="Times New Roman"/>
          <w:kern w:val="0"/>
          <w:sz w:val="32"/>
          <w:szCs w:val="32"/>
        </w:rPr>
        <w:t>。</w:t>
      </w:r>
    </w:p>
    <w:p>
      <w:pPr>
        <w:autoSpaceDE w:val="0"/>
        <w:autoSpaceDN w:val="0"/>
        <w:snapToGrid w:val="0"/>
        <w:spacing w:line="550" w:lineRule="exact"/>
        <w:ind w:firstLine="320" w:firstLineChars="1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政府性基金预算拨款收入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本年未安排政府性基金收入项目支出预算</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国有资本经营预算拨款收入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本年未安排</w:t>
      </w:r>
      <w:r>
        <w:rPr>
          <w:rFonts w:hint="eastAsia" w:ascii="Times New Roman" w:hAnsi="Times New Roman" w:eastAsia="方正仿宋_GBK" w:cs="Times New Roman"/>
          <w:kern w:val="0"/>
          <w:sz w:val="32"/>
          <w:szCs w:val="32"/>
        </w:rPr>
        <w:t>国有资本经营</w:t>
      </w:r>
      <w:r>
        <w:rPr>
          <w:rFonts w:hint="eastAsia" w:ascii="Times New Roman" w:hAnsi="Times New Roman" w:eastAsia="方正仿宋_GBK" w:cs="Times New Roman"/>
          <w:kern w:val="0"/>
          <w:sz w:val="32"/>
          <w:szCs w:val="32"/>
          <w:lang w:val="en-US" w:eastAsia="zh-CN"/>
        </w:rPr>
        <w:t>收入项目支出预算</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财政专户管理资金收入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本年未安排</w:t>
      </w:r>
      <w:r>
        <w:rPr>
          <w:rFonts w:hint="eastAsia" w:ascii="Times New Roman" w:hAnsi="Times New Roman" w:eastAsia="方正仿宋_GBK" w:cs="Times New Roman"/>
          <w:kern w:val="0"/>
          <w:sz w:val="32"/>
          <w:szCs w:val="32"/>
        </w:rPr>
        <w:t>财政专户管理资金</w:t>
      </w:r>
      <w:r>
        <w:rPr>
          <w:rFonts w:hint="eastAsia" w:ascii="Times New Roman" w:hAnsi="Times New Roman" w:eastAsia="方正仿宋_GBK" w:cs="Times New Roman"/>
          <w:kern w:val="0"/>
          <w:sz w:val="32"/>
          <w:szCs w:val="32"/>
          <w:lang w:val="en-US" w:eastAsia="zh-CN"/>
        </w:rPr>
        <w:t>项目支出预算</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事业收入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本年未安排</w:t>
      </w:r>
      <w:r>
        <w:rPr>
          <w:rFonts w:hint="eastAsia" w:ascii="Times New Roman" w:hAnsi="Times New Roman" w:eastAsia="方正仿宋_GBK" w:cs="Times New Roman"/>
          <w:kern w:val="0"/>
          <w:sz w:val="32"/>
          <w:szCs w:val="32"/>
        </w:rPr>
        <w:t>事业收入资金</w:t>
      </w:r>
      <w:r>
        <w:rPr>
          <w:rFonts w:hint="eastAsia" w:ascii="Times New Roman" w:hAnsi="Times New Roman" w:eastAsia="方正仿宋_GBK" w:cs="Times New Roman"/>
          <w:kern w:val="0"/>
          <w:sz w:val="32"/>
          <w:szCs w:val="32"/>
          <w:lang w:val="en-US" w:eastAsia="zh-CN"/>
        </w:rPr>
        <w:t>项目支出预算</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事业单位经营收入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本年未安排</w:t>
      </w:r>
      <w:r>
        <w:rPr>
          <w:rFonts w:hint="eastAsia" w:ascii="Times New Roman" w:hAnsi="Times New Roman" w:eastAsia="方正仿宋_GBK" w:cs="Times New Roman"/>
          <w:kern w:val="0"/>
          <w:sz w:val="32"/>
          <w:szCs w:val="32"/>
        </w:rPr>
        <w:t>事业单位经营收入</w:t>
      </w:r>
      <w:r>
        <w:rPr>
          <w:rFonts w:hint="eastAsia" w:ascii="Times New Roman" w:hAnsi="Times New Roman" w:eastAsia="方正仿宋_GBK" w:cs="Times New Roman"/>
          <w:kern w:val="0"/>
          <w:sz w:val="32"/>
          <w:szCs w:val="32"/>
          <w:lang w:val="en-US" w:eastAsia="zh-CN"/>
        </w:rPr>
        <w:t>项目支出预算</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上级补助收入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本年未安排</w:t>
      </w:r>
      <w:r>
        <w:rPr>
          <w:rFonts w:hint="eastAsia" w:ascii="Times New Roman" w:hAnsi="Times New Roman" w:eastAsia="方正仿宋_GBK" w:cs="Times New Roman"/>
          <w:kern w:val="0"/>
          <w:sz w:val="32"/>
          <w:szCs w:val="32"/>
        </w:rPr>
        <w:t>上级补助收入</w:t>
      </w:r>
      <w:r>
        <w:rPr>
          <w:rFonts w:hint="eastAsia" w:ascii="Times New Roman" w:hAnsi="Times New Roman" w:eastAsia="方正仿宋_GBK" w:cs="Times New Roman"/>
          <w:kern w:val="0"/>
          <w:sz w:val="32"/>
          <w:szCs w:val="32"/>
          <w:lang w:val="en-US" w:eastAsia="zh-CN"/>
        </w:rPr>
        <w:t>项目支出预算</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附属单位上缴收入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本年未安排</w:t>
      </w:r>
      <w:r>
        <w:rPr>
          <w:rFonts w:hint="eastAsia" w:ascii="Times New Roman" w:hAnsi="Times New Roman" w:eastAsia="方正仿宋_GBK" w:cs="Times New Roman"/>
          <w:kern w:val="0"/>
          <w:sz w:val="32"/>
          <w:szCs w:val="32"/>
        </w:rPr>
        <w:t>附属单位上缴收入</w:t>
      </w:r>
      <w:r>
        <w:rPr>
          <w:rFonts w:hint="eastAsia" w:ascii="Times New Roman" w:hAnsi="Times New Roman" w:eastAsia="方正仿宋_GBK" w:cs="Times New Roman"/>
          <w:kern w:val="0"/>
          <w:sz w:val="32"/>
          <w:szCs w:val="32"/>
          <w:lang w:val="en-US" w:eastAsia="zh-CN"/>
        </w:rPr>
        <w:t>项目支出预算</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其他收入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本年未安排</w:t>
      </w:r>
      <w:r>
        <w:rPr>
          <w:rFonts w:hint="eastAsia" w:ascii="Times New Roman" w:hAnsi="Times New Roman" w:eastAsia="方正仿宋_GBK" w:cs="Times New Roman"/>
          <w:kern w:val="0"/>
          <w:sz w:val="32"/>
          <w:szCs w:val="32"/>
        </w:rPr>
        <w:t>其他收入</w:t>
      </w:r>
      <w:r>
        <w:rPr>
          <w:rFonts w:hint="eastAsia" w:ascii="Times New Roman" w:hAnsi="Times New Roman" w:eastAsia="方正仿宋_GBK" w:cs="Times New Roman"/>
          <w:kern w:val="0"/>
          <w:sz w:val="32"/>
          <w:szCs w:val="32"/>
          <w:lang w:val="en-US" w:eastAsia="zh-CN"/>
        </w:rPr>
        <w:t>项目支出预算</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2．上年结转</w:t>
      </w:r>
      <w:r>
        <w:rPr>
          <w:rFonts w:hint="eastAsia" w:ascii="Times New Roman" w:hAnsi="Times New Roman" w:eastAsia="方正仿宋_GBK" w:cs="Times New Roman"/>
          <w:kern w:val="0"/>
          <w:sz w:val="32"/>
          <w:szCs w:val="32"/>
        </w:rPr>
        <w:t>结余</w:t>
      </w:r>
      <w:r>
        <w:rPr>
          <w:rFonts w:ascii="Times New Roman" w:hAnsi="Times New Roman" w:eastAsia="方正仿宋_GBK" w:cs="Times New Roman"/>
          <w:kern w:val="0"/>
          <w:sz w:val="32"/>
          <w:szCs w:val="32"/>
        </w:rPr>
        <w:t>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与上年预算数相同，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本年无上年结转结余资金项目</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（二）支出预算总计</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万元。包括：</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支出</w:t>
      </w:r>
      <w:r>
        <w:rPr>
          <w:rFonts w:hint="eastAsia" w:ascii="Times New Roman" w:hAnsi="Times New Roman" w:eastAsia="方正仿宋_GBK" w:cs="Times New Roman"/>
          <w:kern w:val="0"/>
          <w:sz w:val="32"/>
          <w:szCs w:val="32"/>
        </w:rPr>
        <w:t>合计</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公共安全</w:t>
      </w:r>
      <w:r>
        <w:rPr>
          <w:rFonts w:ascii="Times New Roman" w:hAnsi="Times New Roman" w:eastAsia="方正仿宋_GBK" w:cs="Times New Roman"/>
          <w:kern w:val="0"/>
          <w:sz w:val="32"/>
          <w:szCs w:val="32"/>
        </w:rPr>
        <w:t>（类）支出</w:t>
      </w:r>
      <w:r>
        <w:rPr>
          <w:rFonts w:hint="eastAsia" w:ascii="Times New Roman" w:hAnsi="Times New Roman" w:eastAsia="方正仿宋_GBK" w:cs="Times New Roman"/>
          <w:kern w:val="0"/>
          <w:sz w:val="32"/>
          <w:szCs w:val="32"/>
          <w:u w:val="single"/>
          <w:lang w:val="en-US" w:eastAsia="zh-CN"/>
        </w:rPr>
        <w:t>2768.63</w:t>
      </w:r>
      <w:r>
        <w:rPr>
          <w:rFonts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val="en-US" w:eastAsia="zh-CN"/>
        </w:rPr>
        <w:t>人员工资，日常服务性支出</w:t>
      </w:r>
      <w:r>
        <w:rPr>
          <w:rFonts w:ascii="Times New Roman" w:hAnsi="Times New Roman" w:eastAsia="方正仿宋_GBK" w:cs="Times New Roman"/>
          <w:kern w:val="0"/>
          <w:sz w:val="32"/>
          <w:szCs w:val="32"/>
        </w:rPr>
        <w:t>。与上年相比</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92.53</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3.23</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人员减少，导致人员经费和日常公用经费减少</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社会保障和就业服务支出</w:t>
      </w:r>
      <w:r>
        <w:rPr>
          <w:rFonts w:ascii="Times New Roman" w:hAnsi="Times New Roman" w:eastAsia="方正仿宋_GBK" w:cs="Times New Roman"/>
          <w:kern w:val="0"/>
          <w:sz w:val="32"/>
          <w:szCs w:val="32"/>
        </w:rPr>
        <w:t>（类）支出</w:t>
      </w:r>
      <w:r>
        <w:rPr>
          <w:rFonts w:hint="eastAsia" w:ascii="Times New Roman" w:hAnsi="Times New Roman" w:eastAsia="方正仿宋_GBK" w:cs="Times New Roman"/>
          <w:kern w:val="0"/>
          <w:sz w:val="32"/>
          <w:szCs w:val="32"/>
          <w:u w:val="single"/>
          <w:lang w:val="en-US" w:eastAsia="zh-CN"/>
        </w:rPr>
        <w:t>225.17</w:t>
      </w:r>
      <w:r>
        <w:rPr>
          <w:rFonts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rPr>
        <w:t>机关事业单位基本养老保险缴费支出</w:t>
      </w:r>
      <w:r>
        <w:rPr>
          <w:rFonts w:ascii="Times New Roman" w:hAnsi="Times New Roman" w:eastAsia="方正仿宋_GBK" w:cs="Times New Roman"/>
          <w:kern w:val="0"/>
          <w:sz w:val="32"/>
          <w:szCs w:val="32"/>
        </w:rPr>
        <w:t>。与上年相比</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30.33</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11.87</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人员</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，导致养老保险支出</w:t>
      </w:r>
      <w:r>
        <w:rPr>
          <w:rFonts w:hint="eastAsia" w:ascii="Times New Roman" w:hAnsi="Times New Roman" w:eastAsia="方正仿宋_GBK" w:cs="Times New Roman"/>
          <w:kern w:val="0"/>
          <w:sz w:val="32"/>
          <w:szCs w:val="32"/>
          <w:lang w:val="en-US" w:eastAsia="zh-CN"/>
        </w:rPr>
        <w:t>减少</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住房保障支出</w:t>
      </w:r>
      <w:r>
        <w:rPr>
          <w:rFonts w:ascii="Times New Roman" w:hAnsi="Times New Roman" w:eastAsia="方正仿宋_GBK" w:cs="Times New Roman"/>
          <w:kern w:val="0"/>
          <w:sz w:val="32"/>
          <w:szCs w:val="32"/>
        </w:rPr>
        <w:t>（类）支出</w:t>
      </w:r>
      <w:r>
        <w:rPr>
          <w:rFonts w:hint="eastAsia" w:ascii="Times New Roman" w:hAnsi="Times New Roman" w:eastAsia="方正仿宋_GBK" w:cs="Times New Roman"/>
          <w:kern w:val="0"/>
          <w:sz w:val="32"/>
          <w:szCs w:val="32"/>
          <w:u w:val="single"/>
          <w:lang w:val="en-US" w:eastAsia="zh-CN"/>
        </w:rPr>
        <w:t>699.38</w:t>
      </w:r>
      <w:r>
        <w:rPr>
          <w:rFonts w:ascii="Times New Roman" w:hAnsi="Times New Roman" w:eastAsia="方正仿宋_GBK" w:cs="Times New Roman"/>
          <w:kern w:val="0"/>
          <w:sz w:val="32"/>
          <w:szCs w:val="32"/>
        </w:rPr>
        <w:t>万元，主要用于按照国家有关规定为职工缴纳住房公积金、发放提租补贴支出。与上年相比</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20.74</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减少2.88</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人员</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，导致</w:t>
      </w:r>
      <w:r>
        <w:rPr>
          <w:rFonts w:hint="eastAsia" w:ascii="Times New Roman" w:hAnsi="Times New Roman" w:eastAsia="方正仿宋_GBK" w:cs="Times New Roman"/>
          <w:kern w:val="0"/>
          <w:sz w:val="32"/>
          <w:szCs w:val="32"/>
          <w:lang w:val="en-US" w:eastAsia="zh-CN"/>
        </w:rPr>
        <w:t>住店公积金和提租补贴</w:t>
      </w:r>
      <w:r>
        <w:rPr>
          <w:rFonts w:hint="eastAsia" w:ascii="Times New Roman" w:hAnsi="Times New Roman" w:eastAsia="方正仿宋_GBK" w:cs="Times New Roman"/>
          <w:kern w:val="0"/>
          <w:sz w:val="32"/>
          <w:szCs w:val="32"/>
        </w:rPr>
        <w:t>支出</w:t>
      </w:r>
      <w:r>
        <w:rPr>
          <w:rFonts w:hint="eastAsia" w:ascii="Times New Roman" w:hAnsi="Times New Roman" w:eastAsia="方正仿宋_GBK" w:cs="Times New Roman"/>
          <w:kern w:val="0"/>
          <w:sz w:val="32"/>
          <w:szCs w:val="32"/>
          <w:lang w:val="en-US" w:eastAsia="zh-CN"/>
        </w:rPr>
        <w:t>减少</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年终</w:t>
      </w:r>
      <w:r>
        <w:rPr>
          <w:rFonts w:ascii="Times New Roman" w:hAnsi="Times New Roman" w:eastAsia="方正仿宋_GBK" w:cs="Times New Roman"/>
          <w:kern w:val="0"/>
          <w:sz w:val="32"/>
          <w:szCs w:val="32"/>
        </w:rPr>
        <w:t>结转</w:t>
      </w:r>
      <w:r>
        <w:rPr>
          <w:rFonts w:hint="eastAsia" w:ascii="Times New Roman" w:hAnsi="Times New Roman" w:eastAsia="方正仿宋_GBK" w:cs="Times New Roman"/>
          <w:kern w:val="0"/>
          <w:sz w:val="32"/>
          <w:szCs w:val="32"/>
        </w:rPr>
        <w:t>结余</w:t>
      </w:r>
      <w:r>
        <w:rPr>
          <w:rFonts w:ascii="Times New Roman" w:hAnsi="Times New Roman" w:eastAsia="方正仿宋_GBK" w:cs="Times New Roman"/>
          <w:kern w:val="0"/>
          <w:sz w:val="32"/>
          <w:szCs w:val="32"/>
        </w:rPr>
        <w:t>为</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rPr>
        <w:t>万元，主要原因是</w:t>
      </w:r>
      <w:r>
        <w:rPr>
          <w:rFonts w:hint="eastAsia" w:ascii="Times New Roman" w:hAnsi="Times New Roman" w:eastAsia="方正仿宋_GBK" w:cs="Times New Roman"/>
          <w:kern w:val="0"/>
          <w:sz w:val="32"/>
          <w:szCs w:val="32"/>
        </w:rPr>
        <w:t>无结转</w:t>
      </w:r>
      <w:r>
        <w:rPr>
          <w:rFonts w:hint="eastAsia" w:ascii="Times New Roman" w:hAnsi="Times New Roman" w:eastAsia="方正仿宋_GBK" w:cs="Times New Roman"/>
          <w:kern w:val="0"/>
          <w:sz w:val="32"/>
          <w:szCs w:val="32"/>
          <w:lang w:eastAsia="zh-CN"/>
        </w:rPr>
        <w:t>下年资金</w:t>
      </w:r>
      <w:r>
        <w:rPr>
          <w:rFonts w:hint="eastAsia" w:ascii="Times New Roman" w:hAnsi="Times New Roman" w:eastAsia="方正仿宋_GBK" w:cs="Times New Roman"/>
          <w:kern w:val="0"/>
          <w:sz w:val="32"/>
          <w:szCs w:val="32"/>
        </w:rPr>
        <w:t>预算安排</w:t>
      </w:r>
      <w:r>
        <w:rPr>
          <w:rFonts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二、收入预算情况说明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u w:val="single"/>
          <w:lang w:val="en-US" w:eastAsia="zh-CN"/>
        </w:rPr>
        <w:t>海州区人民检察院</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021年收入预算合计</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包括本年</w:t>
      </w:r>
      <w:r>
        <w:rPr>
          <w:rFonts w:ascii="Times New Roman" w:hAnsi="Times New Roman" w:eastAsia="方正仿宋_GBK" w:cs="Times New Roman"/>
          <w:kern w:val="0"/>
          <w:sz w:val="32"/>
          <w:szCs w:val="32"/>
        </w:rPr>
        <w:t>收入</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，上年结转结余</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其中：</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一般公共预算收入</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万元，占</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政府性</w:t>
      </w:r>
      <w:r>
        <w:rPr>
          <w:rFonts w:hint="eastAsia" w:ascii="Times New Roman" w:hAnsi="Times New Roman" w:eastAsia="方正仿宋_GBK" w:cs="Times New Roman"/>
          <w:kern w:val="0"/>
          <w:sz w:val="32"/>
          <w:szCs w:val="32"/>
        </w:rPr>
        <w:t>基金</w:t>
      </w:r>
      <w:r>
        <w:rPr>
          <w:rFonts w:ascii="Times New Roman" w:hAnsi="Times New Roman" w:eastAsia="方正仿宋_GBK" w:cs="Times New Roman"/>
          <w:kern w:val="0"/>
          <w:sz w:val="32"/>
          <w:szCs w:val="32"/>
        </w:rPr>
        <w:t>预算收入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本年国有资本经营预算</w:t>
      </w:r>
      <w:r>
        <w:rPr>
          <w:rFonts w:ascii="Times New Roman" w:hAnsi="Times New Roman" w:eastAsia="方正仿宋_GBK" w:cs="Times New Roman"/>
          <w:kern w:val="0"/>
          <w:sz w:val="32"/>
          <w:szCs w:val="32"/>
        </w:rPr>
        <w:t>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w:t>
      </w:r>
      <w:r>
        <w:rPr>
          <w:rFonts w:ascii="Times New Roman" w:hAnsi="Times New Roman" w:eastAsia="方正仿宋_GBK" w:cs="Times New Roman"/>
          <w:kern w:val="0"/>
          <w:sz w:val="32"/>
          <w:szCs w:val="32"/>
        </w:rPr>
        <w:t>财政专户管理资金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本年事业收入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本年事业单位经营收入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本年上级补助收入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本年附属单位上缴收入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本年其他收入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一般公共预算收入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政府性</w:t>
      </w:r>
      <w:r>
        <w:rPr>
          <w:rFonts w:hint="eastAsia" w:ascii="Times New Roman" w:hAnsi="Times New Roman" w:eastAsia="方正仿宋_GBK" w:cs="Times New Roman"/>
          <w:kern w:val="0"/>
          <w:sz w:val="32"/>
          <w:szCs w:val="32"/>
        </w:rPr>
        <w:t>基金</w:t>
      </w:r>
      <w:r>
        <w:rPr>
          <w:rFonts w:ascii="Times New Roman" w:hAnsi="Times New Roman" w:eastAsia="方正仿宋_GBK" w:cs="Times New Roman"/>
          <w:kern w:val="0"/>
          <w:sz w:val="32"/>
          <w:szCs w:val="32"/>
        </w:rPr>
        <w:t>预算收入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上年结转结余的国有资本经营预算</w:t>
      </w:r>
      <w:r>
        <w:rPr>
          <w:rFonts w:ascii="Times New Roman" w:hAnsi="Times New Roman" w:eastAsia="方正仿宋_GBK" w:cs="Times New Roman"/>
          <w:kern w:val="0"/>
          <w:sz w:val="32"/>
          <w:szCs w:val="32"/>
        </w:rPr>
        <w:t>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w:t>
      </w:r>
      <w:r>
        <w:rPr>
          <w:rFonts w:ascii="Times New Roman" w:hAnsi="Times New Roman" w:eastAsia="方正仿宋_GBK" w:cs="Times New Roman"/>
          <w:kern w:val="0"/>
          <w:sz w:val="32"/>
          <w:szCs w:val="32"/>
        </w:rPr>
        <w:t>财政专户管理资金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上年结转结余的单位资金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三、支出预算情况说明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021年支出预算合计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基本支出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项目支出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事业单位经营支出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上缴上级支出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对附属单位补助支出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四、财政拨款收支预算总</w:t>
      </w:r>
      <w:r>
        <w:rPr>
          <w:rFonts w:hint="eastAsia" w:ascii="方正黑体_GBK" w:hAnsi="Times New Roman" w:eastAsia="方正黑体_GBK" w:cs="Times New Roman"/>
          <w:kern w:val="0"/>
          <w:sz w:val="32"/>
          <w:szCs w:val="32"/>
        </w:rPr>
        <w:t>体</w:t>
      </w:r>
      <w:r>
        <w:rPr>
          <w:rFonts w:ascii="方正黑体_GBK" w:hAnsi="Times New Roman" w:eastAsia="方正黑体_GBK" w:cs="Times New Roman"/>
          <w:kern w:val="0"/>
          <w:sz w:val="32"/>
          <w:szCs w:val="32"/>
        </w:rPr>
        <w:t>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2021年度财政拨款收、支总预算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万元。与上年相比，财政拨款收、支总计各减少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143.6</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%。主要原因是</w:t>
      </w:r>
      <w:r>
        <w:rPr>
          <w:rFonts w:hint="eastAsia" w:ascii="Times New Roman" w:hAnsi="Times New Roman" w:eastAsia="方正仿宋_GBK" w:cs="Times New Roman"/>
          <w:kern w:val="0"/>
          <w:sz w:val="32"/>
          <w:szCs w:val="32"/>
        </w:rPr>
        <w:t>人员</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，导致人员经费和日常公用经费</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五、财政拨款支出预算情况说明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2021年财政拨款预算支出</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万元，占本年支出合计的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%。与上年相比，财政拨款支出减少</w:t>
      </w:r>
      <w:r>
        <w:rPr>
          <w:rFonts w:hint="eastAsia" w:ascii="Times New Roman" w:hAnsi="Times New Roman" w:eastAsia="方正仿宋_GBK" w:cs="Times New Roman"/>
          <w:kern w:val="0"/>
          <w:sz w:val="32"/>
          <w:szCs w:val="32"/>
          <w:u w:val="single"/>
          <w:lang w:val="en-US" w:eastAsia="zh-CN"/>
        </w:rPr>
        <w:t>143.6</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u w:val="single"/>
          <w:lang w:val="en-US" w:eastAsia="zh-CN"/>
        </w:rPr>
        <w:t>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人员</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，导致人员经费和日常公用经费</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其中： </w:t>
      </w:r>
    </w:p>
    <w:p>
      <w:pPr>
        <w:autoSpaceDE w:val="0"/>
        <w:autoSpaceDN w:val="0"/>
        <w:snapToGrid w:val="0"/>
        <w:spacing w:line="550" w:lineRule="exac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w:t>
      </w:r>
      <w:r>
        <w:rPr>
          <w:rFonts w:hint="eastAsia" w:ascii="Times New Roman" w:hAnsi="Times New Roman" w:eastAsia="方正楷体_GBK" w:cs="Times New Roman"/>
          <w:kern w:val="0"/>
          <w:sz w:val="32"/>
          <w:szCs w:val="32"/>
          <w:lang w:val="en-US" w:eastAsia="zh-CN"/>
        </w:rPr>
        <w:t>公共安全支出</w:t>
      </w:r>
      <w:r>
        <w:rPr>
          <w:rFonts w:ascii="Times New Roman" w:hAnsi="Times New Roman" w:eastAsia="方正楷体_GBK" w:cs="Times New Roman"/>
          <w:kern w:val="0"/>
          <w:sz w:val="32"/>
          <w:szCs w:val="32"/>
        </w:rPr>
        <w:t>（类）</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检察</w:t>
      </w:r>
      <w:r>
        <w:rPr>
          <w:rFonts w:ascii="Times New Roman" w:hAnsi="Times New Roman" w:eastAsia="方正仿宋_GBK" w:cs="Times New Roman"/>
          <w:kern w:val="0"/>
          <w:sz w:val="32"/>
          <w:szCs w:val="32"/>
        </w:rPr>
        <w:t>（款）行政运行（项）支出</w:t>
      </w:r>
      <w:r>
        <w:rPr>
          <w:rFonts w:hint="eastAsia" w:ascii="Times New Roman" w:hAnsi="Times New Roman" w:eastAsia="方正仿宋_GBK" w:cs="Times New Roman"/>
          <w:kern w:val="0"/>
          <w:sz w:val="32"/>
          <w:szCs w:val="32"/>
          <w:u w:val="single"/>
          <w:lang w:val="en-US" w:eastAsia="zh-CN"/>
        </w:rPr>
        <w:t>2718.63</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52.53</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1.9</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人员</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，导致人员经费</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val="en-US" w:eastAsia="zh-CN"/>
        </w:rPr>
        <w:t>检察</w:t>
      </w:r>
      <w:r>
        <w:rPr>
          <w:rFonts w:ascii="Times New Roman" w:hAnsi="Times New Roman" w:eastAsia="方正仿宋_GBK" w:cs="Times New Roman"/>
          <w:kern w:val="0"/>
          <w:sz w:val="32"/>
          <w:szCs w:val="32"/>
        </w:rPr>
        <w:t>（款）</w:t>
      </w:r>
      <w:r>
        <w:rPr>
          <w:rFonts w:hint="eastAsia" w:ascii="Times New Roman" w:hAnsi="Times New Roman" w:eastAsia="方正仿宋_GBK" w:cs="Times New Roman"/>
          <w:kern w:val="0"/>
          <w:sz w:val="32"/>
          <w:szCs w:val="32"/>
          <w:lang w:val="en-US" w:eastAsia="zh-CN"/>
        </w:rPr>
        <w:t>其他检查支出</w:t>
      </w:r>
      <w:r>
        <w:rPr>
          <w:rFonts w:ascii="Times New Roman" w:hAnsi="Times New Roman" w:eastAsia="方正仿宋_GBK" w:cs="Times New Roman"/>
          <w:kern w:val="0"/>
          <w:sz w:val="32"/>
          <w:szCs w:val="32"/>
        </w:rPr>
        <w:t>（项）支出</w:t>
      </w:r>
      <w:r>
        <w:rPr>
          <w:rFonts w:hint="eastAsia" w:ascii="Times New Roman" w:hAnsi="Times New Roman" w:eastAsia="方正仿宋_GBK" w:cs="Times New Roman"/>
          <w:kern w:val="0"/>
          <w:sz w:val="32"/>
          <w:szCs w:val="32"/>
          <w:u w:val="single"/>
          <w:lang w:val="en-US" w:eastAsia="zh-CN"/>
        </w:rPr>
        <w:t>50</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40</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44.44</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今年安排检察工作网统一业务应用系统2.0平台建设项目。</w:t>
      </w:r>
    </w:p>
    <w:p>
      <w:pPr>
        <w:autoSpaceDE w:val="0"/>
        <w:autoSpaceDN w:val="0"/>
        <w:snapToGrid w:val="0"/>
        <w:spacing w:line="550" w:lineRule="exac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w:t>
      </w:r>
      <w:r>
        <w:rPr>
          <w:rFonts w:hint="eastAsia" w:ascii="Times New Roman" w:hAnsi="Times New Roman" w:eastAsia="方正楷体_GBK" w:cs="Times New Roman"/>
          <w:kern w:val="0"/>
          <w:sz w:val="32"/>
          <w:szCs w:val="32"/>
          <w:lang w:val="en-US" w:eastAsia="zh-CN"/>
        </w:rPr>
        <w:t>社会保障和就业支出</w:t>
      </w:r>
      <w:r>
        <w:rPr>
          <w:rFonts w:ascii="Times New Roman" w:hAnsi="Times New Roman" w:eastAsia="方正楷体_GBK" w:cs="Times New Roman"/>
          <w:kern w:val="0"/>
          <w:sz w:val="32"/>
          <w:szCs w:val="32"/>
        </w:rPr>
        <w:t>（类）</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行政事业单位养老支出</w:t>
      </w:r>
      <w:r>
        <w:rPr>
          <w:rFonts w:ascii="Times New Roman" w:hAnsi="Times New Roman" w:eastAsia="方正仿宋_GBK" w:cs="Times New Roman"/>
          <w:kern w:val="0"/>
          <w:sz w:val="32"/>
          <w:szCs w:val="32"/>
        </w:rPr>
        <w:t>（款）</w:t>
      </w:r>
      <w:r>
        <w:rPr>
          <w:rFonts w:hint="eastAsia" w:ascii="Times New Roman" w:hAnsi="Times New Roman" w:eastAsia="方正仿宋_GBK" w:cs="Times New Roman"/>
          <w:kern w:val="0"/>
          <w:sz w:val="32"/>
          <w:szCs w:val="32"/>
          <w:lang w:val="en-US" w:eastAsia="zh-CN"/>
        </w:rPr>
        <w:t>机关事业单位基本养老保险缴费支出</w:t>
      </w:r>
      <w:r>
        <w:rPr>
          <w:rFonts w:ascii="Times New Roman" w:hAnsi="Times New Roman" w:eastAsia="方正仿宋_GBK" w:cs="Times New Roman"/>
          <w:kern w:val="0"/>
          <w:sz w:val="32"/>
          <w:szCs w:val="32"/>
        </w:rPr>
        <w:t>（项）支出</w:t>
      </w:r>
      <w:r>
        <w:rPr>
          <w:rFonts w:hint="eastAsia" w:ascii="Times New Roman" w:hAnsi="Times New Roman" w:eastAsia="方正仿宋_GBK" w:cs="Times New Roman"/>
          <w:kern w:val="0"/>
          <w:sz w:val="32"/>
          <w:szCs w:val="32"/>
          <w:u w:val="single"/>
          <w:lang w:val="en-US" w:eastAsia="zh-CN"/>
        </w:rPr>
        <w:t>150.11</w:t>
      </w:r>
      <w:r>
        <w:rPr>
          <w:rFonts w:ascii="Times New Roman" w:hAnsi="Times New Roman" w:eastAsia="方正仿宋_GBK" w:cs="Times New Roman"/>
          <w:kern w:val="0"/>
          <w:sz w:val="32"/>
          <w:szCs w:val="32"/>
        </w:rPr>
        <w:t>万元，与上年相比减少</w:t>
      </w:r>
      <w:r>
        <w:rPr>
          <w:rFonts w:hint="eastAsia" w:ascii="Times New Roman" w:hAnsi="Times New Roman" w:eastAsia="方正仿宋_GBK" w:cs="Times New Roman"/>
          <w:kern w:val="0"/>
          <w:sz w:val="32"/>
          <w:szCs w:val="32"/>
          <w:u w:val="single"/>
          <w:lang w:val="en-US" w:eastAsia="zh-CN"/>
        </w:rPr>
        <w:t>22.35</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u w:val="single"/>
          <w:lang w:val="en-US" w:eastAsia="zh-CN"/>
        </w:rPr>
        <w:t>12.96</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机关事业单位基本养老保险缴费支出计提基数下降</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rPr>
        <w:t xml:space="preserve">2. </w:t>
      </w:r>
      <w:r>
        <w:rPr>
          <w:rFonts w:hint="eastAsia" w:ascii="Times New Roman" w:hAnsi="Times New Roman" w:eastAsia="方正仿宋_GBK" w:cs="Times New Roman"/>
          <w:kern w:val="0"/>
          <w:sz w:val="32"/>
          <w:szCs w:val="32"/>
          <w:lang w:val="en-US" w:eastAsia="zh-CN"/>
        </w:rPr>
        <w:t>行政事业单位养老支出</w:t>
      </w:r>
      <w:r>
        <w:rPr>
          <w:rFonts w:ascii="Times New Roman" w:hAnsi="Times New Roman" w:eastAsia="方正仿宋_GBK" w:cs="Times New Roman"/>
          <w:kern w:val="0"/>
          <w:sz w:val="32"/>
          <w:szCs w:val="32"/>
        </w:rPr>
        <w:t>（款）</w:t>
      </w:r>
      <w:r>
        <w:rPr>
          <w:rFonts w:hint="eastAsia" w:ascii="Times New Roman" w:hAnsi="Times New Roman" w:eastAsia="方正仿宋_GBK" w:cs="Times New Roman"/>
          <w:kern w:val="0"/>
          <w:sz w:val="32"/>
          <w:szCs w:val="32"/>
          <w:lang w:val="en-US" w:eastAsia="zh-CN"/>
        </w:rPr>
        <w:t>机关事业单位职业年金缴费支出</w:t>
      </w:r>
      <w:r>
        <w:rPr>
          <w:rFonts w:ascii="Times New Roman" w:hAnsi="Times New Roman" w:eastAsia="方正仿宋_GBK" w:cs="Times New Roman"/>
          <w:kern w:val="0"/>
          <w:sz w:val="32"/>
          <w:szCs w:val="32"/>
        </w:rPr>
        <w:t>（项）支出</w:t>
      </w:r>
      <w:r>
        <w:rPr>
          <w:rFonts w:hint="eastAsia" w:ascii="Times New Roman" w:hAnsi="Times New Roman" w:eastAsia="方正仿宋_GBK" w:cs="Times New Roman"/>
          <w:kern w:val="0"/>
          <w:sz w:val="32"/>
          <w:szCs w:val="32"/>
          <w:u w:val="single"/>
          <w:lang w:val="en-US" w:eastAsia="zh-CN"/>
        </w:rPr>
        <w:t>75.06</w:t>
      </w:r>
      <w:r>
        <w:rPr>
          <w:rFonts w:ascii="Times New Roman" w:hAnsi="Times New Roman" w:eastAsia="方正仿宋_GBK" w:cs="Times New Roman"/>
          <w:kern w:val="0"/>
          <w:sz w:val="32"/>
          <w:szCs w:val="32"/>
        </w:rPr>
        <w:t>万元，与上年相比</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u w:val="single"/>
          <w:lang w:val="en-US" w:eastAsia="zh-CN"/>
        </w:rPr>
        <w:t>7.98</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u w:val="single"/>
          <w:lang w:val="en-US" w:eastAsia="zh-CN"/>
        </w:rPr>
        <w:t>9.61</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主要原因是因</w:t>
      </w:r>
      <w:r>
        <w:rPr>
          <w:rFonts w:hint="eastAsia" w:ascii="Times New Roman" w:hAnsi="Times New Roman" w:eastAsia="方正仿宋_GBK" w:cs="Times New Roman"/>
          <w:kern w:val="0"/>
          <w:sz w:val="32"/>
          <w:szCs w:val="32"/>
          <w:lang w:val="en-US" w:eastAsia="zh-CN"/>
        </w:rPr>
        <w:t>机关事业单位职业年金缴费支出计提基数下降</w:t>
      </w:r>
      <w:r>
        <w:rPr>
          <w:rFonts w:ascii="Times New Roman" w:hAnsi="Times New Roman" w:eastAsia="方正仿宋_GBK" w:cs="Times New Roman"/>
          <w:kern w:val="0"/>
          <w:sz w:val="32"/>
          <w:szCs w:val="32"/>
        </w:rPr>
        <w:t>。</w:t>
      </w:r>
    </w:p>
    <w:p>
      <w:pPr>
        <w:autoSpaceDE w:val="0"/>
        <w:autoSpaceDN w:val="0"/>
        <w:snapToGrid w:val="0"/>
        <w:spacing w:line="550" w:lineRule="exac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（三）住房保障支出（类）</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1.住房改革支出（款）住房公积金（项）支出</w:t>
      </w:r>
      <w:r>
        <w:rPr>
          <w:rFonts w:hint="eastAsia" w:ascii="Times New Roman" w:hAnsi="Times New Roman" w:eastAsia="方正仿宋_GBK" w:cs="Times New Roman"/>
          <w:kern w:val="0"/>
          <w:sz w:val="32"/>
          <w:szCs w:val="32"/>
          <w:u w:val="single"/>
          <w:lang w:val="en-US" w:eastAsia="zh-CN"/>
        </w:rPr>
        <w:t>257.73</w:t>
      </w:r>
      <w:r>
        <w:rPr>
          <w:rFonts w:hint="eastAsia" w:ascii="Times New Roman" w:hAnsi="Times New Roman" w:eastAsia="方正仿宋_GBK" w:cs="Times New Roman"/>
          <w:kern w:val="0"/>
          <w:sz w:val="32"/>
          <w:szCs w:val="32"/>
          <w:lang w:val="en-US" w:eastAsia="zh-CN"/>
        </w:rPr>
        <w:t>万元，与上年相比增加</w:t>
      </w:r>
      <w:r>
        <w:rPr>
          <w:rFonts w:hint="eastAsia" w:ascii="Times New Roman" w:hAnsi="Times New Roman" w:eastAsia="方正仿宋_GBK" w:cs="Times New Roman"/>
          <w:kern w:val="0"/>
          <w:sz w:val="32"/>
          <w:szCs w:val="32"/>
          <w:u w:val="single"/>
          <w:lang w:val="en-US" w:eastAsia="zh-CN"/>
        </w:rPr>
        <w:t>30.32</w:t>
      </w:r>
      <w:r>
        <w:rPr>
          <w:rFonts w:hint="eastAsia" w:ascii="Times New Roman" w:hAnsi="Times New Roman" w:eastAsia="方正仿宋_GBK" w:cs="Times New Roman"/>
          <w:kern w:val="0"/>
          <w:sz w:val="32"/>
          <w:szCs w:val="32"/>
          <w:lang w:val="en-US" w:eastAsia="zh-CN"/>
        </w:rPr>
        <w:t>万元，增长</w:t>
      </w:r>
      <w:r>
        <w:rPr>
          <w:rFonts w:hint="eastAsia" w:ascii="Times New Roman" w:hAnsi="Times New Roman" w:eastAsia="方正仿宋_GBK" w:cs="Times New Roman"/>
          <w:kern w:val="0"/>
          <w:sz w:val="32"/>
          <w:szCs w:val="32"/>
          <w:u w:val="single"/>
          <w:lang w:val="en-US" w:eastAsia="zh-CN"/>
        </w:rPr>
        <w:t>13.33</w:t>
      </w:r>
      <w:r>
        <w:rPr>
          <w:rFonts w:hint="eastAsia" w:ascii="Times New Roman" w:hAnsi="Times New Roman" w:eastAsia="方正仿宋_GBK" w:cs="Times New Roman"/>
          <w:kern w:val="0"/>
          <w:sz w:val="32"/>
          <w:szCs w:val="32"/>
          <w:lang w:val="en-US" w:eastAsia="zh-CN"/>
        </w:rPr>
        <w:t>%。主要原因是公积金基数上调。</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2.住房改革支出（款）提租补贴（项）支出 </w:t>
      </w:r>
      <w:r>
        <w:rPr>
          <w:rFonts w:hint="eastAsia" w:ascii="Times New Roman" w:hAnsi="Times New Roman" w:eastAsia="方正仿宋_GBK" w:cs="Times New Roman"/>
          <w:kern w:val="0"/>
          <w:sz w:val="32"/>
          <w:szCs w:val="32"/>
          <w:u w:val="single"/>
          <w:lang w:val="en-US" w:eastAsia="zh-CN"/>
        </w:rPr>
        <w:t>441.65</w:t>
      </w:r>
      <w:r>
        <w:rPr>
          <w:rFonts w:hint="eastAsia" w:ascii="Times New Roman" w:hAnsi="Times New Roman" w:eastAsia="方正仿宋_GBK" w:cs="Times New Roman"/>
          <w:kern w:val="0"/>
          <w:sz w:val="32"/>
          <w:szCs w:val="32"/>
          <w:lang w:val="en-US" w:eastAsia="zh-CN"/>
        </w:rPr>
        <w:t>万元，与上年相比减少</w:t>
      </w:r>
      <w:r>
        <w:rPr>
          <w:rFonts w:hint="eastAsia" w:ascii="Times New Roman" w:hAnsi="Times New Roman" w:eastAsia="方正仿宋_GBK" w:cs="Times New Roman"/>
          <w:kern w:val="0"/>
          <w:sz w:val="32"/>
          <w:szCs w:val="32"/>
          <w:u w:val="single"/>
          <w:lang w:val="en-US" w:eastAsia="zh-CN"/>
        </w:rPr>
        <w:t>51.06</w:t>
      </w:r>
      <w:r>
        <w:rPr>
          <w:rFonts w:hint="eastAsia" w:ascii="Times New Roman" w:hAnsi="Times New Roman" w:eastAsia="方正仿宋_GBK" w:cs="Times New Roman"/>
          <w:kern w:val="0"/>
          <w:sz w:val="32"/>
          <w:szCs w:val="32"/>
          <w:lang w:val="en-US" w:eastAsia="zh-CN"/>
        </w:rPr>
        <w:t>万元，减少10.36%。主要原因是房贴基数减少。</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六、财政拨款基本支出预算情况说明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2021年度财政拨款基本支出预算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3263.18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（一）人员经费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2949.18</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主要包括：基本工资</w:t>
      </w:r>
      <w:r>
        <w:rPr>
          <w:rFonts w:hint="eastAsia" w:ascii="Times New Roman" w:hAnsi="Times New Roman" w:eastAsia="方正仿宋_GBK" w:cs="Times New Roman"/>
          <w:kern w:val="0"/>
          <w:sz w:val="32"/>
          <w:szCs w:val="32"/>
          <w:lang w:val="en-US" w:eastAsia="zh-CN"/>
        </w:rPr>
        <w:t>421.53</w:t>
      </w:r>
      <w:r>
        <w:rPr>
          <w:rFonts w:ascii="Times New Roman" w:hAnsi="Times New Roman" w:eastAsia="方正仿宋_GBK" w:cs="Times New Roman"/>
          <w:kern w:val="0"/>
          <w:sz w:val="32"/>
          <w:szCs w:val="32"/>
        </w:rPr>
        <w:t>、津贴补贴</w:t>
      </w:r>
      <w:r>
        <w:rPr>
          <w:rFonts w:hint="eastAsia" w:ascii="Times New Roman" w:hAnsi="Times New Roman" w:eastAsia="方正仿宋_GBK" w:cs="Times New Roman"/>
          <w:kern w:val="0"/>
          <w:sz w:val="32"/>
          <w:szCs w:val="32"/>
          <w:lang w:val="en-US" w:eastAsia="zh-CN"/>
        </w:rPr>
        <w:t>1117.40</w:t>
      </w:r>
      <w:r>
        <w:rPr>
          <w:rFonts w:ascii="Times New Roman" w:hAnsi="Times New Roman" w:eastAsia="方正仿宋_GBK" w:cs="Times New Roman"/>
          <w:kern w:val="0"/>
          <w:sz w:val="32"/>
          <w:szCs w:val="32"/>
        </w:rPr>
        <w:t>、奖金</w:t>
      </w:r>
      <w:r>
        <w:rPr>
          <w:rFonts w:hint="eastAsia" w:ascii="Times New Roman" w:hAnsi="Times New Roman" w:eastAsia="方正仿宋_GBK" w:cs="Times New Roman"/>
          <w:kern w:val="0"/>
          <w:sz w:val="32"/>
          <w:szCs w:val="32"/>
          <w:lang w:val="en-US" w:eastAsia="zh-CN"/>
        </w:rPr>
        <w:t>35.13</w:t>
      </w:r>
      <w:r>
        <w:rPr>
          <w:rFonts w:ascii="Times New Roman" w:hAnsi="Times New Roman" w:eastAsia="方正仿宋_GBK" w:cs="Times New Roman"/>
          <w:kern w:val="0"/>
          <w:sz w:val="32"/>
          <w:szCs w:val="32"/>
        </w:rPr>
        <w:t>、伙食补助费</w:t>
      </w:r>
      <w:r>
        <w:rPr>
          <w:rFonts w:hint="eastAsia" w:ascii="Times New Roman" w:hAnsi="Times New Roman" w:eastAsia="方正仿宋_GBK" w:cs="Times New Roman"/>
          <w:kern w:val="0"/>
          <w:sz w:val="32"/>
          <w:szCs w:val="32"/>
          <w:lang w:val="en-US" w:eastAsia="zh-CN"/>
        </w:rPr>
        <w:t>36</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机关事业单位基本养老保险缴费150.11，职业年金缴费75.06，职工基本医疗保险缴费65.68，其他社会保险缴费11.98，</w:t>
      </w:r>
      <w:r>
        <w:rPr>
          <w:rFonts w:ascii="Times New Roman" w:hAnsi="Times New Roman" w:eastAsia="方正仿宋_GBK" w:cs="Times New Roman"/>
          <w:kern w:val="0"/>
          <w:sz w:val="32"/>
          <w:szCs w:val="32"/>
        </w:rPr>
        <w:t>住房公积金</w:t>
      </w:r>
      <w:r>
        <w:rPr>
          <w:rFonts w:hint="eastAsia" w:ascii="Times New Roman" w:hAnsi="Times New Roman" w:eastAsia="方正仿宋_GBK" w:cs="Times New Roman"/>
          <w:kern w:val="0"/>
          <w:sz w:val="32"/>
          <w:szCs w:val="32"/>
          <w:lang w:val="en-US" w:eastAsia="zh-CN"/>
        </w:rPr>
        <w:t>257.73</w:t>
      </w:r>
      <w:r>
        <w:rPr>
          <w:rFonts w:ascii="Times New Roman" w:hAnsi="Times New Roman" w:eastAsia="方正仿宋_GBK" w:cs="Times New Roman"/>
          <w:kern w:val="0"/>
          <w:sz w:val="32"/>
          <w:szCs w:val="32"/>
        </w:rPr>
        <w:t>、医疗费</w:t>
      </w:r>
      <w:r>
        <w:rPr>
          <w:rFonts w:hint="eastAsia" w:ascii="Times New Roman" w:hAnsi="Times New Roman" w:eastAsia="方正仿宋_GBK" w:cs="Times New Roman"/>
          <w:kern w:val="0"/>
          <w:sz w:val="32"/>
          <w:szCs w:val="32"/>
          <w:lang w:val="en-US" w:eastAsia="zh-CN"/>
        </w:rPr>
        <w:t>52.65，</w:t>
      </w:r>
      <w:r>
        <w:rPr>
          <w:rFonts w:ascii="Times New Roman" w:hAnsi="Times New Roman" w:eastAsia="方正仿宋_GBK" w:cs="Times New Roman"/>
          <w:kern w:val="0"/>
          <w:sz w:val="32"/>
          <w:szCs w:val="32"/>
        </w:rPr>
        <w:t>其他工资福利支出</w:t>
      </w:r>
      <w:r>
        <w:rPr>
          <w:rFonts w:hint="eastAsia" w:ascii="Times New Roman" w:hAnsi="Times New Roman" w:eastAsia="方正仿宋_GBK" w:cs="Times New Roman"/>
          <w:kern w:val="0"/>
          <w:sz w:val="32"/>
          <w:szCs w:val="32"/>
          <w:lang w:val="en-US" w:eastAsia="zh-CN"/>
        </w:rPr>
        <w:t>529.84</w:t>
      </w:r>
      <w:r>
        <w:rPr>
          <w:rFonts w:ascii="Times New Roman" w:hAnsi="Times New Roman" w:eastAsia="方正仿宋_GBK" w:cs="Times New Roman"/>
          <w:kern w:val="0"/>
          <w:sz w:val="32"/>
          <w:szCs w:val="32"/>
        </w:rPr>
        <w:t>、离休费</w:t>
      </w:r>
      <w:r>
        <w:rPr>
          <w:rFonts w:hint="eastAsia" w:ascii="Times New Roman" w:hAnsi="Times New Roman" w:eastAsia="方正仿宋_GBK" w:cs="Times New Roman"/>
          <w:kern w:val="0"/>
          <w:sz w:val="32"/>
          <w:szCs w:val="32"/>
          <w:lang w:val="en-US" w:eastAsia="zh-CN"/>
        </w:rPr>
        <w:t>18.33</w:t>
      </w:r>
      <w:r>
        <w:rPr>
          <w:rFonts w:ascii="Times New Roman" w:hAnsi="Times New Roman" w:eastAsia="方正仿宋_GBK" w:cs="Times New Roman"/>
          <w:kern w:val="0"/>
          <w:sz w:val="32"/>
          <w:szCs w:val="32"/>
        </w:rPr>
        <w:t>、退休费</w:t>
      </w:r>
      <w:r>
        <w:rPr>
          <w:rFonts w:hint="eastAsia" w:ascii="Times New Roman" w:hAnsi="Times New Roman" w:eastAsia="方正仿宋_GBK" w:cs="Times New Roman"/>
          <w:kern w:val="0"/>
          <w:sz w:val="32"/>
          <w:szCs w:val="32"/>
          <w:lang w:val="en-US" w:eastAsia="zh-CN"/>
        </w:rPr>
        <w:t>177.74</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楷体_GBK" w:cs="Times New Roman"/>
          <w:kern w:val="0"/>
          <w:sz w:val="32"/>
          <w:szCs w:val="32"/>
        </w:rPr>
        <w:t>（二）公用经费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314</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主要包括：办公费</w:t>
      </w:r>
      <w:r>
        <w:rPr>
          <w:rFonts w:hint="eastAsia" w:ascii="Times New Roman" w:hAnsi="Times New Roman" w:eastAsia="方正仿宋_GBK" w:cs="Times New Roman"/>
          <w:kern w:val="0"/>
          <w:sz w:val="32"/>
          <w:szCs w:val="32"/>
          <w:lang w:val="en-US" w:eastAsia="zh-CN"/>
        </w:rPr>
        <w:t>165.39</w:t>
      </w:r>
      <w:r>
        <w:rPr>
          <w:rFonts w:ascii="Times New Roman" w:hAnsi="Times New Roman" w:eastAsia="方正仿宋_GBK" w:cs="Times New Roman"/>
          <w:kern w:val="0"/>
          <w:sz w:val="32"/>
          <w:szCs w:val="32"/>
        </w:rPr>
        <w:t>、印刷费</w:t>
      </w:r>
      <w:r>
        <w:rPr>
          <w:rFonts w:hint="eastAsia" w:ascii="Times New Roman" w:hAnsi="Times New Roman" w:eastAsia="方正仿宋_GBK" w:cs="Times New Roman"/>
          <w:kern w:val="0"/>
          <w:sz w:val="32"/>
          <w:szCs w:val="32"/>
          <w:lang w:val="en-US" w:eastAsia="zh-CN"/>
        </w:rPr>
        <w:t>4.6</w:t>
      </w:r>
      <w:r>
        <w:rPr>
          <w:rFonts w:ascii="Times New Roman" w:hAnsi="Times New Roman" w:eastAsia="方正仿宋_GBK" w:cs="Times New Roman"/>
          <w:kern w:val="0"/>
          <w:sz w:val="32"/>
          <w:szCs w:val="32"/>
        </w:rPr>
        <w:t>、水费</w:t>
      </w:r>
      <w:r>
        <w:rPr>
          <w:rFonts w:hint="eastAsia" w:ascii="Times New Roman" w:hAnsi="Times New Roman" w:eastAsia="方正仿宋_GBK" w:cs="Times New Roman"/>
          <w:kern w:val="0"/>
          <w:sz w:val="32"/>
          <w:szCs w:val="32"/>
          <w:lang w:val="en-US" w:eastAsia="zh-CN"/>
        </w:rPr>
        <w:t>1.39</w:t>
      </w:r>
      <w:r>
        <w:rPr>
          <w:rFonts w:ascii="Times New Roman" w:hAnsi="Times New Roman" w:eastAsia="方正仿宋_GBK" w:cs="Times New Roman"/>
          <w:kern w:val="0"/>
          <w:sz w:val="32"/>
          <w:szCs w:val="32"/>
        </w:rPr>
        <w:t>、电费</w:t>
      </w:r>
      <w:r>
        <w:rPr>
          <w:rFonts w:hint="eastAsia" w:ascii="Times New Roman" w:hAnsi="Times New Roman" w:eastAsia="方正仿宋_GBK" w:cs="Times New Roman"/>
          <w:kern w:val="0"/>
          <w:sz w:val="32"/>
          <w:szCs w:val="32"/>
          <w:lang w:val="en-US" w:eastAsia="zh-CN"/>
        </w:rPr>
        <w:t>22.9</w:t>
      </w:r>
      <w:r>
        <w:rPr>
          <w:rFonts w:ascii="Times New Roman" w:hAnsi="Times New Roman" w:eastAsia="方正仿宋_GBK" w:cs="Times New Roman"/>
          <w:kern w:val="0"/>
          <w:sz w:val="32"/>
          <w:szCs w:val="32"/>
        </w:rPr>
        <w:t>、邮电费</w:t>
      </w:r>
      <w:r>
        <w:rPr>
          <w:rFonts w:hint="eastAsia" w:ascii="Times New Roman" w:hAnsi="Times New Roman" w:eastAsia="方正仿宋_GBK" w:cs="Times New Roman"/>
          <w:kern w:val="0"/>
          <w:sz w:val="32"/>
          <w:szCs w:val="32"/>
          <w:lang w:val="en-US" w:eastAsia="zh-CN"/>
        </w:rPr>
        <w:t>28.67</w:t>
      </w:r>
      <w:r>
        <w:rPr>
          <w:rFonts w:ascii="Times New Roman" w:hAnsi="Times New Roman" w:eastAsia="方正仿宋_GBK" w:cs="Times New Roman"/>
          <w:kern w:val="0"/>
          <w:sz w:val="32"/>
          <w:szCs w:val="32"/>
        </w:rPr>
        <w:t>、物业管理费</w:t>
      </w:r>
      <w:r>
        <w:rPr>
          <w:rFonts w:hint="eastAsia" w:ascii="Times New Roman" w:hAnsi="Times New Roman" w:eastAsia="方正仿宋_GBK" w:cs="Times New Roman"/>
          <w:kern w:val="0"/>
          <w:sz w:val="32"/>
          <w:szCs w:val="32"/>
          <w:lang w:val="en-US" w:eastAsia="zh-CN"/>
        </w:rPr>
        <w:t>16.75</w:t>
      </w:r>
      <w:r>
        <w:rPr>
          <w:rFonts w:ascii="Times New Roman" w:hAnsi="Times New Roman" w:eastAsia="方正仿宋_GBK" w:cs="Times New Roman"/>
          <w:kern w:val="0"/>
          <w:sz w:val="32"/>
          <w:szCs w:val="32"/>
        </w:rPr>
        <w:t>、差旅费</w:t>
      </w:r>
      <w:r>
        <w:rPr>
          <w:rFonts w:hint="eastAsia" w:ascii="Times New Roman" w:hAnsi="Times New Roman" w:eastAsia="方正仿宋_GBK" w:cs="Times New Roman"/>
          <w:kern w:val="0"/>
          <w:sz w:val="32"/>
          <w:szCs w:val="32"/>
          <w:lang w:val="en-US" w:eastAsia="zh-CN"/>
        </w:rPr>
        <w:t>10.93</w:t>
      </w:r>
      <w:r>
        <w:rPr>
          <w:rFonts w:ascii="Times New Roman" w:hAnsi="Times New Roman" w:eastAsia="方正仿宋_GBK" w:cs="Times New Roman"/>
          <w:kern w:val="0"/>
          <w:sz w:val="32"/>
          <w:szCs w:val="32"/>
        </w:rPr>
        <w:t>、维修（护）费</w:t>
      </w:r>
      <w:r>
        <w:rPr>
          <w:rFonts w:hint="eastAsia" w:ascii="Times New Roman" w:hAnsi="Times New Roman" w:eastAsia="方正仿宋_GBK" w:cs="Times New Roman"/>
          <w:kern w:val="0"/>
          <w:sz w:val="32"/>
          <w:szCs w:val="32"/>
          <w:lang w:val="en-US" w:eastAsia="zh-CN"/>
        </w:rPr>
        <w:t>5</w:t>
      </w:r>
      <w:r>
        <w:rPr>
          <w:rFonts w:ascii="Times New Roman" w:hAnsi="Times New Roman" w:eastAsia="方正仿宋_GBK" w:cs="Times New Roman"/>
          <w:kern w:val="0"/>
          <w:sz w:val="32"/>
          <w:szCs w:val="32"/>
        </w:rPr>
        <w:t>、培训费</w:t>
      </w:r>
      <w:r>
        <w:rPr>
          <w:rFonts w:hint="eastAsia" w:ascii="Times New Roman" w:hAnsi="Times New Roman" w:eastAsia="方正仿宋_GBK" w:cs="Times New Roman"/>
          <w:kern w:val="0"/>
          <w:sz w:val="32"/>
          <w:szCs w:val="32"/>
          <w:lang w:val="en-US" w:eastAsia="zh-CN"/>
        </w:rPr>
        <w:t>3.91</w:t>
      </w:r>
      <w:r>
        <w:rPr>
          <w:rFonts w:ascii="Times New Roman" w:hAnsi="Times New Roman" w:eastAsia="方正仿宋_GBK" w:cs="Times New Roman"/>
          <w:kern w:val="0"/>
          <w:sz w:val="32"/>
          <w:szCs w:val="32"/>
        </w:rPr>
        <w:t>、公务接待费</w:t>
      </w:r>
      <w:r>
        <w:rPr>
          <w:rFonts w:hint="eastAsia" w:ascii="Times New Roman" w:hAnsi="Times New Roman" w:eastAsia="方正仿宋_GBK" w:cs="Times New Roman"/>
          <w:kern w:val="0"/>
          <w:sz w:val="32"/>
          <w:szCs w:val="32"/>
          <w:lang w:val="en-US" w:eastAsia="zh-CN"/>
        </w:rPr>
        <w:t>1</w:t>
      </w:r>
      <w:r>
        <w:rPr>
          <w:rFonts w:ascii="Times New Roman" w:hAnsi="Times New Roman" w:eastAsia="方正仿宋_GBK" w:cs="Times New Roman"/>
          <w:kern w:val="0"/>
          <w:sz w:val="32"/>
          <w:szCs w:val="32"/>
        </w:rPr>
        <w:t>、工会经费</w:t>
      </w:r>
      <w:r>
        <w:rPr>
          <w:rFonts w:hint="eastAsia" w:ascii="Times New Roman" w:hAnsi="Times New Roman" w:eastAsia="方正仿宋_GBK" w:cs="Times New Roman"/>
          <w:kern w:val="0"/>
          <w:sz w:val="32"/>
          <w:szCs w:val="32"/>
          <w:lang w:val="en-US" w:eastAsia="zh-CN"/>
        </w:rPr>
        <w:t>32.78</w:t>
      </w:r>
      <w:r>
        <w:rPr>
          <w:rFonts w:ascii="Times New Roman" w:hAnsi="Times New Roman" w:eastAsia="方正仿宋_GBK" w:cs="Times New Roman"/>
          <w:kern w:val="0"/>
          <w:sz w:val="32"/>
          <w:szCs w:val="32"/>
        </w:rPr>
        <w:t>、公务用车运行维护费</w:t>
      </w:r>
      <w:r>
        <w:rPr>
          <w:rFonts w:hint="eastAsia" w:ascii="Times New Roman" w:hAnsi="Times New Roman" w:eastAsia="方正仿宋_GBK" w:cs="Times New Roman"/>
          <w:kern w:val="0"/>
          <w:sz w:val="32"/>
          <w:szCs w:val="32"/>
          <w:lang w:val="en-US" w:eastAsia="zh-CN"/>
        </w:rPr>
        <w:t>5</w:t>
      </w:r>
      <w:r>
        <w:rPr>
          <w:rFonts w:ascii="Times New Roman" w:hAnsi="Times New Roman" w:eastAsia="方正仿宋_GBK" w:cs="Times New Roman"/>
          <w:kern w:val="0"/>
          <w:sz w:val="32"/>
          <w:szCs w:val="32"/>
        </w:rPr>
        <w:t>、其他商品和服务支出</w:t>
      </w:r>
      <w:r>
        <w:rPr>
          <w:rFonts w:hint="eastAsia" w:ascii="Times New Roman" w:hAnsi="Times New Roman" w:eastAsia="方正仿宋_GBK" w:cs="Times New Roman"/>
          <w:kern w:val="0"/>
          <w:sz w:val="32"/>
          <w:szCs w:val="32"/>
          <w:lang w:val="en-US" w:eastAsia="zh-CN"/>
        </w:rPr>
        <w:t>15.68。</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七、一般公共预算支出预算情况说明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2021年一般公共预算财政拨款支出预算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3693.18</w:t>
      </w:r>
      <w:r>
        <w:rPr>
          <w:rFonts w:ascii="Times New Roman" w:hAnsi="Times New Roman" w:eastAsia="方正仿宋_GBK" w:cs="Times New Roman"/>
          <w:kern w:val="0"/>
          <w:sz w:val="32"/>
          <w:szCs w:val="32"/>
        </w:rPr>
        <w:t>万元，与上年相比减少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143.6</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人员</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，导致人员经费和日常公用经费</w:t>
      </w:r>
      <w:r>
        <w:rPr>
          <w:rFonts w:hint="eastAsia" w:ascii="Times New Roman" w:hAnsi="Times New Roman" w:eastAsia="方正仿宋_GBK" w:cs="Times New Roman"/>
          <w:kern w:val="0"/>
          <w:sz w:val="32"/>
          <w:szCs w:val="32"/>
          <w:lang w:val="en-US" w:eastAsia="zh-CN"/>
        </w:rPr>
        <w:t>减少</w:t>
      </w:r>
      <w:r>
        <w:rPr>
          <w:rFonts w:hint="eastAsia"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八、一般公共预算基本支出预算情况说明</w:t>
      </w:r>
    </w:p>
    <w:p>
      <w:pPr>
        <w:autoSpaceDE w:val="0"/>
        <w:autoSpaceDN w:val="0"/>
        <w:snapToGrid w:val="0"/>
        <w:spacing w:line="550" w:lineRule="exact"/>
        <w:rPr>
          <w:rFonts w:ascii="Times New Roman" w:hAnsi="Times New Roman" w:eastAsia="方正仿宋_GBK" w:cs="Times New Roman"/>
          <w:spacing w:val="8"/>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spacing w:val="8"/>
          <w:kern w:val="0"/>
          <w:sz w:val="32"/>
          <w:szCs w:val="32"/>
        </w:rPr>
        <w:t>2021年度一般公共预算财政拨款基本支出预算</w:t>
      </w:r>
      <w:r>
        <w:rPr>
          <w:rFonts w:hint="eastAsia" w:ascii="Times New Roman" w:hAnsi="Times New Roman" w:eastAsia="方正仿宋_GBK" w:cs="Times New Roman"/>
          <w:kern w:val="0"/>
          <w:sz w:val="32"/>
          <w:szCs w:val="32"/>
          <w:u w:val="single"/>
          <w:lang w:val="en-US" w:eastAsia="zh-CN"/>
        </w:rPr>
        <w:t>3263.18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spacing w:val="8"/>
          <w:kern w:val="0"/>
          <w:sz w:val="32"/>
          <w:szCs w:val="32"/>
        </w:rPr>
        <w:t>万元，其中：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（一）人员经费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2949.18</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主要包括：基本工资</w:t>
      </w:r>
      <w:r>
        <w:rPr>
          <w:rFonts w:hint="eastAsia" w:ascii="Times New Roman" w:hAnsi="Times New Roman" w:eastAsia="方正仿宋_GBK" w:cs="Times New Roman"/>
          <w:kern w:val="0"/>
          <w:sz w:val="32"/>
          <w:szCs w:val="32"/>
          <w:lang w:val="en-US" w:eastAsia="zh-CN"/>
        </w:rPr>
        <w:t>421.53</w:t>
      </w:r>
      <w:r>
        <w:rPr>
          <w:rFonts w:ascii="Times New Roman" w:hAnsi="Times New Roman" w:eastAsia="方正仿宋_GBK" w:cs="Times New Roman"/>
          <w:kern w:val="0"/>
          <w:sz w:val="32"/>
          <w:szCs w:val="32"/>
        </w:rPr>
        <w:t>、津贴补贴</w:t>
      </w:r>
      <w:r>
        <w:rPr>
          <w:rFonts w:hint="eastAsia" w:ascii="Times New Roman" w:hAnsi="Times New Roman" w:eastAsia="方正仿宋_GBK" w:cs="Times New Roman"/>
          <w:kern w:val="0"/>
          <w:sz w:val="32"/>
          <w:szCs w:val="32"/>
          <w:lang w:val="en-US" w:eastAsia="zh-CN"/>
        </w:rPr>
        <w:t>1117.40</w:t>
      </w:r>
      <w:r>
        <w:rPr>
          <w:rFonts w:ascii="Times New Roman" w:hAnsi="Times New Roman" w:eastAsia="方正仿宋_GBK" w:cs="Times New Roman"/>
          <w:kern w:val="0"/>
          <w:sz w:val="32"/>
          <w:szCs w:val="32"/>
        </w:rPr>
        <w:t>、奖金</w:t>
      </w:r>
      <w:r>
        <w:rPr>
          <w:rFonts w:hint="eastAsia" w:ascii="Times New Roman" w:hAnsi="Times New Roman" w:eastAsia="方正仿宋_GBK" w:cs="Times New Roman"/>
          <w:kern w:val="0"/>
          <w:sz w:val="32"/>
          <w:szCs w:val="32"/>
          <w:lang w:val="en-US" w:eastAsia="zh-CN"/>
        </w:rPr>
        <w:t>35.13</w:t>
      </w:r>
      <w:r>
        <w:rPr>
          <w:rFonts w:ascii="Times New Roman" w:hAnsi="Times New Roman" w:eastAsia="方正仿宋_GBK" w:cs="Times New Roman"/>
          <w:kern w:val="0"/>
          <w:sz w:val="32"/>
          <w:szCs w:val="32"/>
        </w:rPr>
        <w:t>、伙食补助费</w:t>
      </w:r>
      <w:r>
        <w:rPr>
          <w:rFonts w:hint="eastAsia" w:ascii="Times New Roman" w:hAnsi="Times New Roman" w:eastAsia="方正仿宋_GBK" w:cs="Times New Roman"/>
          <w:kern w:val="0"/>
          <w:sz w:val="32"/>
          <w:szCs w:val="32"/>
          <w:lang w:val="en-US" w:eastAsia="zh-CN"/>
        </w:rPr>
        <w:t>36</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机关事业单位基本养老保险缴费150.11，职业年金缴费75.06，职业基本医疗保险缴费65.68，其他社会保险缴费11.98，</w:t>
      </w:r>
      <w:r>
        <w:rPr>
          <w:rFonts w:ascii="Times New Roman" w:hAnsi="Times New Roman" w:eastAsia="方正仿宋_GBK" w:cs="Times New Roman"/>
          <w:kern w:val="0"/>
          <w:sz w:val="32"/>
          <w:szCs w:val="32"/>
        </w:rPr>
        <w:t>住房公积金</w:t>
      </w:r>
      <w:r>
        <w:rPr>
          <w:rFonts w:hint="eastAsia" w:ascii="Times New Roman" w:hAnsi="Times New Roman" w:eastAsia="方正仿宋_GBK" w:cs="Times New Roman"/>
          <w:kern w:val="0"/>
          <w:sz w:val="32"/>
          <w:szCs w:val="32"/>
          <w:lang w:val="en-US" w:eastAsia="zh-CN"/>
        </w:rPr>
        <w:t>257.73</w:t>
      </w:r>
      <w:r>
        <w:rPr>
          <w:rFonts w:ascii="Times New Roman" w:hAnsi="Times New Roman" w:eastAsia="方正仿宋_GBK" w:cs="Times New Roman"/>
          <w:kern w:val="0"/>
          <w:sz w:val="32"/>
          <w:szCs w:val="32"/>
        </w:rPr>
        <w:t>、医疗费</w:t>
      </w:r>
      <w:r>
        <w:rPr>
          <w:rFonts w:hint="eastAsia" w:ascii="Times New Roman" w:hAnsi="Times New Roman" w:eastAsia="方正仿宋_GBK" w:cs="Times New Roman"/>
          <w:kern w:val="0"/>
          <w:sz w:val="32"/>
          <w:szCs w:val="32"/>
          <w:lang w:val="en-US" w:eastAsia="zh-CN"/>
        </w:rPr>
        <w:t>52.65，</w:t>
      </w:r>
      <w:r>
        <w:rPr>
          <w:rFonts w:ascii="Times New Roman" w:hAnsi="Times New Roman" w:eastAsia="方正仿宋_GBK" w:cs="Times New Roman"/>
          <w:kern w:val="0"/>
          <w:sz w:val="32"/>
          <w:szCs w:val="32"/>
        </w:rPr>
        <w:t>其他工资福利支出</w:t>
      </w:r>
      <w:r>
        <w:rPr>
          <w:rFonts w:hint="eastAsia" w:ascii="Times New Roman" w:hAnsi="Times New Roman" w:eastAsia="方正仿宋_GBK" w:cs="Times New Roman"/>
          <w:kern w:val="0"/>
          <w:sz w:val="32"/>
          <w:szCs w:val="32"/>
          <w:lang w:val="en-US" w:eastAsia="zh-CN"/>
        </w:rPr>
        <w:t>529.84</w:t>
      </w:r>
      <w:r>
        <w:rPr>
          <w:rFonts w:ascii="Times New Roman" w:hAnsi="Times New Roman" w:eastAsia="方正仿宋_GBK" w:cs="Times New Roman"/>
          <w:kern w:val="0"/>
          <w:sz w:val="32"/>
          <w:szCs w:val="32"/>
        </w:rPr>
        <w:t>、离休费</w:t>
      </w:r>
      <w:r>
        <w:rPr>
          <w:rFonts w:hint="eastAsia" w:ascii="Times New Roman" w:hAnsi="Times New Roman" w:eastAsia="方正仿宋_GBK" w:cs="Times New Roman"/>
          <w:kern w:val="0"/>
          <w:sz w:val="32"/>
          <w:szCs w:val="32"/>
          <w:lang w:val="en-US" w:eastAsia="zh-CN"/>
        </w:rPr>
        <w:t>18.33</w:t>
      </w:r>
      <w:r>
        <w:rPr>
          <w:rFonts w:ascii="Times New Roman" w:hAnsi="Times New Roman" w:eastAsia="方正仿宋_GBK" w:cs="Times New Roman"/>
          <w:kern w:val="0"/>
          <w:sz w:val="32"/>
          <w:szCs w:val="32"/>
        </w:rPr>
        <w:t>、退休费</w:t>
      </w:r>
      <w:r>
        <w:rPr>
          <w:rFonts w:hint="eastAsia" w:ascii="Times New Roman" w:hAnsi="Times New Roman" w:eastAsia="方正仿宋_GBK" w:cs="Times New Roman"/>
          <w:kern w:val="0"/>
          <w:sz w:val="32"/>
          <w:szCs w:val="32"/>
          <w:lang w:val="en-US" w:eastAsia="zh-CN"/>
        </w:rPr>
        <w:t>177.74</w:t>
      </w:r>
      <w:r>
        <w:rPr>
          <w:rFonts w:ascii="Times New Roman" w:hAnsi="Times New Roman" w:eastAsia="方正仿宋_GBK" w:cs="Times New Roman"/>
          <w:kern w:val="0"/>
          <w:sz w:val="32"/>
          <w:szCs w:val="32"/>
        </w:rPr>
        <w:t>。</w:t>
      </w:r>
    </w:p>
    <w:p>
      <w:pPr>
        <w:autoSpaceDE w:val="0"/>
        <w:autoSpaceDN w:val="0"/>
        <w:snapToGrid w:val="0"/>
        <w:spacing w:line="550" w:lineRule="exact"/>
        <w:rPr>
          <w:rFonts w:ascii="Times New Roman" w:hAnsi="Times New Roman" w:eastAsia="方正仿宋_GBK" w:cs="Times New Roman"/>
          <w:i/>
          <w:kern w:val="0"/>
          <w:sz w:val="32"/>
          <w:szCs w:val="32"/>
        </w:rPr>
      </w:pPr>
      <w:r>
        <w:rPr>
          <w:rFonts w:ascii="Times New Roman" w:hAnsi="Times New Roman" w:eastAsia="方正楷体_GBK" w:cs="Times New Roman"/>
          <w:kern w:val="0"/>
          <w:sz w:val="32"/>
          <w:szCs w:val="32"/>
        </w:rPr>
        <w:t>（二）公用经费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314</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主要包括：办公费</w:t>
      </w:r>
      <w:r>
        <w:rPr>
          <w:rFonts w:hint="eastAsia" w:ascii="Times New Roman" w:hAnsi="Times New Roman" w:eastAsia="方正仿宋_GBK" w:cs="Times New Roman"/>
          <w:kern w:val="0"/>
          <w:sz w:val="32"/>
          <w:szCs w:val="32"/>
          <w:lang w:val="en-US" w:eastAsia="zh-CN"/>
        </w:rPr>
        <w:t>165.39</w:t>
      </w:r>
      <w:r>
        <w:rPr>
          <w:rFonts w:ascii="Times New Roman" w:hAnsi="Times New Roman" w:eastAsia="方正仿宋_GBK" w:cs="Times New Roman"/>
          <w:kern w:val="0"/>
          <w:sz w:val="32"/>
          <w:szCs w:val="32"/>
        </w:rPr>
        <w:t>、印刷费</w:t>
      </w:r>
      <w:r>
        <w:rPr>
          <w:rFonts w:hint="eastAsia" w:ascii="Times New Roman" w:hAnsi="Times New Roman" w:eastAsia="方正仿宋_GBK" w:cs="Times New Roman"/>
          <w:kern w:val="0"/>
          <w:sz w:val="32"/>
          <w:szCs w:val="32"/>
          <w:lang w:val="en-US" w:eastAsia="zh-CN"/>
        </w:rPr>
        <w:t>4.6</w:t>
      </w:r>
      <w:r>
        <w:rPr>
          <w:rFonts w:ascii="Times New Roman" w:hAnsi="Times New Roman" w:eastAsia="方正仿宋_GBK" w:cs="Times New Roman"/>
          <w:kern w:val="0"/>
          <w:sz w:val="32"/>
          <w:szCs w:val="32"/>
        </w:rPr>
        <w:t>、水费</w:t>
      </w:r>
      <w:r>
        <w:rPr>
          <w:rFonts w:hint="eastAsia" w:ascii="Times New Roman" w:hAnsi="Times New Roman" w:eastAsia="方正仿宋_GBK" w:cs="Times New Roman"/>
          <w:kern w:val="0"/>
          <w:sz w:val="32"/>
          <w:szCs w:val="32"/>
          <w:lang w:val="en-US" w:eastAsia="zh-CN"/>
        </w:rPr>
        <w:t>1.39</w:t>
      </w:r>
      <w:r>
        <w:rPr>
          <w:rFonts w:ascii="Times New Roman" w:hAnsi="Times New Roman" w:eastAsia="方正仿宋_GBK" w:cs="Times New Roman"/>
          <w:kern w:val="0"/>
          <w:sz w:val="32"/>
          <w:szCs w:val="32"/>
        </w:rPr>
        <w:t>、电费</w:t>
      </w:r>
      <w:r>
        <w:rPr>
          <w:rFonts w:hint="eastAsia" w:ascii="Times New Roman" w:hAnsi="Times New Roman" w:eastAsia="方正仿宋_GBK" w:cs="Times New Roman"/>
          <w:kern w:val="0"/>
          <w:sz w:val="32"/>
          <w:szCs w:val="32"/>
          <w:lang w:val="en-US" w:eastAsia="zh-CN"/>
        </w:rPr>
        <w:t>22.9</w:t>
      </w:r>
      <w:r>
        <w:rPr>
          <w:rFonts w:ascii="Times New Roman" w:hAnsi="Times New Roman" w:eastAsia="方正仿宋_GBK" w:cs="Times New Roman"/>
          <w:kern w:val="0"/>
          <w:sz w:val="32"/>
          <w:szCs w:val="32"/>
        </w:rPr>
        <w:t>、邮电费</w:t>
      </w:r>
      <w:r>
        <w:rPr>
          <w:rFonts w:hint="eastAsia" w:ascii="Times New Roman" w:hAnsi="Times New Roman" w:eastAsia="方正仿宋_GBK" w:cs="Times New Roman"/>
          <w:kern w:val="0"/>
          <w:sz w:val="32"/>
          <w:szCs w:val="32"/>
          <w:lang w:val="en-US" w:eastAsia="zh-CN"/>
        </w:rPr>
        <w:t>28.67</w:t>
      </w:r>
      <w:r>
        <w:rPr>
          <w:rFonts w:ascii="Times New Roman" w:hAnsi="Times New Roman" w:eastAsia="方正仿宋_GBK" w:cs="Times New Roman"/>
          <w:kern w:val="0"/>
          <w:sz w:val="32"/>
          <w:szCs w:val="32"/>
        </w:rPr>
        <w:t>、物业管理费</w:t>
      </w:r>
      <w:r>
        <w:rPr>
          <w:rFonts w:hint="eastAsia" w:ascii="Times New Roman" w:hAnsi="Times New Roman" w:eastAsia="方正仿宋_GBK" w:cs="Times New Roman"/>
          <w:kern w:val="0"/>
          <w:sz w:val="32"/>
          <w:szCs w:val="32"/>
          <w:lang w:val="en-US" w:eastAsia="zh-CN"/>
        </w:rPr>
        <w:t>16.75</w:t>
      </w:r>
      <w:r>
        <w:rPr>
          <w:rFonts w:ascii="Times New Roman" w:hAnsi="Times New Roman" w:eastAsia="方正仿宋_GBK" w:cs="Times New Roman"/>
          <w:kern w:val="0"/>
          <w:sz w:val="32"/>
          <w:szCs w:val="32"/>
        </w:rPr>
        <w:t>、差旅费</w:t>
      </w:r>
      <w:r>
        <w:rPr>
          <w:rFonts w:hint="eastAsia" w:ascii="Times New Roman" w:hAnsi="Times New Roman" w:eastAsia="方正仿宋_GBK" w:cs="Times New Roman"/>
          <w:kern w:val="0"/>
          <w:sz w:val="32"/>
          <w:szCs w:val="32"/>
          <w:lang w:val="en-US" w:eastAsia="zh-CN"/>
        </w:rPr>
        <w:t>10.93</w:t>
      </w:r>
      <w:r>
        <w:rPr>
          <w:rFonts w:ascii="Times New Roman" w:hAnsi="Times New Roman" w:eastAsia="方正仿宋_GBK" w:cs="Times New Roman"/>
          <w:kern w:val="0"/>
          <w:sz w:val="32"/>
          <w:szCs w:val="32"/>
        </w:rPr>
        <w:t>、维修（护）费</w:t>
      </w:r>
      <w:r>
        <w:rPr>
          <w:rFonts w:hint="eastAsia" w:ascii="Times New Roman" w:hAnsi="Times New Roman" w:eastAsia="方正仿宋_GBK" w:cs="Times New Roman"/>
          <w:kern w:val="0"/>
          <w:sz w:val="32"/>
          <w:szCs w:val="32"/>
          <w:lang w:val="en-US" w:eastAsia="zh-CN"/>
        </w:rPr>
        <w:t>5</w:t>
      </w:r>
      <w:r>
        <w:rPr>
          <w:rFonts w:ascii="Times New Roman" w:hAnsi="Times New Roman" w:eastAsia="方正仿宋_GBK" w:cs="Times New Roman"/>
          <w:kern w:val="0"/>
          <w:sz w:val="32"/>
          <w:szCs w:val="32"/>
        </w:rPr>
        <w:t>、培训费</w:t>
      </w:r>
      <w:r>
        <w:rPr>
          <w:rFonts w:hint="eastAsia" w:ascii="Times New Roman" w:hAnsi="Times New Roman" w:eastAsia="方正仿宋_GBK" w:cs="Times New Roman"/>
          <w:kern w:val="0"/>
          <w:sz w:val="32"/>
          <w:szCs w:val="32"/>
          <w:lang w:val="en-US" w:eastAsia="zh-CN"/>
        </w:rPr>
        <w:t>3.91</w:t>
      </w:r>
      <w:r>
        <w:rPr>
          <w:rFonts w:ascii="Times New Roman" w:hAnsi="Times New Roman" w:eastAsia="方正仿宋_GBK" w:cs="Times New Roman"/>
          <w:kern w:val="0"/>
          <w:sz w:val="32"/>
          <w:szCs w:val="32"/>
        </w:rPr>
        <w:t>、公务接待费</w:t>
      </w:r>
      <w:r>
        <w:rPr>
          <w:rFonts w:hint="eastAsia" w:ascii="Times New Roman" w:hAnsi="Times New Roman" w:eastAsia="方正仿宋_GBK" w:cs="Times New Roman"/>
          <w:kern w:val="0"/>
          <w:sz w:val="32"/>
          <w:szCs w:val="32"/>
          <w:lang w:val="en-US" w:eastAsia="zh-CN"/>
        </w:rPr>
        <w:t>1</w:t>
      </w:r>
      <w:r>
        <w:rPr>
          <w:rFonts w:ascii="Times New Roman" w:hAnsi="Times New Roman" w:eastAsia="方正仿宋_GBK" w:cs="Times New Roman"/>
          <w:kern w:val="0"/>
          <w:sz w:val="32"/>
          <w:szCs w:val="32"/>
        </w:rPr>
        <w:t>、工会经费</w:t>
      </w:r>
      <w:r>
        <w:rPr>
          <w:rFonts w:hint="eastAsia" w:ascii="Times New Roman" w:hAnsi="Times New Roman" w:eastAsia="方正仿宋_GBK" w:cs="Times New Roman"/>
          <w:kern w:val="0"/>
          <w:sz w:val="32"/>
          <w:szCs w:val="32"/>
          <w:lang w:val="en-US" w:eastAsia="zh-CN"/>
        </w:rPr>
        <w:t>32.78</w:t>
      </w:r>
      <w:r>
        <w:rPr>
          <w:rFonts w:ascii="Times New Roman" w:hAnsi="Times New Roman" w:eastAsia="方正仿宋_GBK" w:cs="Times New Roman"/>
          <w:kern w:val="0"/>
          <w:sz w:val="32"/>
          <w:szCs w:val="32"/>
        </w:rPr>
        <w:t>、公务用车运行维护费</w:t>
      </w:r>
      <w:r>
        <w:rPr>
          <w:rFonts w:hint="eastAsia" w:ascii="Times New Roman" w:hAnsi="Times New Roman" w:eastAsia="方正仿宋_GBK" w:cs="Times New Roman"/>
          <w:kern w:val="0"/>
          <w:sz w:val="32"/>
          <w:szCs w:val="32"/>
          <w:lang w:val="en-US" w:eastAsia="zh-CN"/>
        </w:rPr>
        <w:t>5</w:t>
      </w:r>
      <w:r>
        <w:rPr>
          <w:rFonts w:ascii="Times New Roman" w:hAnsi="Times New Roman" w:eastAsia="方正仿宋_GBK" w:cs="Times New Roman"/>
          <w:kern w:val="0"/>
          <w:sz w:val="32"/>
          <w:szCs w:val="32"/>
        </w:rPr>
        <w:t>、其他商品和服务支出</w:t>
      </w:r>
      <w:r>
        <w:rPr>
          <w:rFonts w:hint="eastAsia" w:ascii="Times New Roman" w:hAnsi="Times New Roman" w:eastAsia="方正仿宋_GBK" w:cs="Times New Roman"/>
          <w:kern w:val="0"/>
          <w:sz w:val="32"/>
          <w:szCs w:val="32"/>
          <w:lang w:val="en-US" w:eastAsia="zh-CN"/>
        </w:rPr>
        <w:t>15.68。</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九、一般公共预算“三公”经费、会议费、培训费支出预算情况说明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2021年度一般公共预算拨款安排的“三公”经费预算支出中，因公出国（境）费支出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%；公务用车购置及运行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83.3</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%；公务接待费支出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16.7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%。具体情况如下：</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1．因公出国（境）费预算支出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val="en-US" w:eastAsia="zh-CN"/>
        </w:rPr>
        <w:t>与</w:t>
      </w:r>
      <w:r>
        <w:rPr>
          <w:rFonts w:ascii="Times New Roman" w:hAnsi="Times New Roman" w:eastAsia="方正仿宋_GBK" w:cs="Times New Roman"/>
          <w:kern w:val="0"/>
          <w:sz w:val="32"/>
          <w:szCs w:val="32"/>
        </w:rPr>
        <w:t>上年预算</w:t>
      </w:r>
      <w:r>
        <w:rPr>
          <w:rFonts w:hint="eastAsia" w:ascii="Times New Roman" w:hAnsi="Times New Roman" w:eastAsia="方正仿宋_GBK" w:cs="Times New Roman"/>
          <w:kern w:val="0"/>
          <w:sz w:val="32"/>
          <w:szCs w:val="32"/>
          <w:lang w:val="en-US" w:eastAsia="zh-CN"/>
        </w:rPr>
        <w:t>数相同</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r>
        <w:rPr>
          <w:rFonts w:hint="eastAsia" w:ascii="Times New Roman" w:hAnsi="Times New Roman" w:eastAsia="方正仿宋_GBK" w:cs="Times New Roman"/>
          <w:kern w:val="0"/>
          <w:sz w:val="32"/>
          <w:szCs w:val="32"/>
          <w:lang w:val="en-US" w:eastAsia="zh-CN"/>
        </w:rPr>
        <w:t>本年度未安排</w:t>
      </w:r>
      <w:r>
        <w:rPr>
          <w:rFonts w:ascii="Times New Roman" w:hAnsi="Times New Roman" w:eastAsia="方正仿宋_GBK" w:cs="Times New Roman"/>
          <w:kern w:val="0"/>
          <w:sz w:val="32"/>
          <w:szCs w:val="32"/>
        </w:rPr>
        <w:t>因公出国（境）费预算支出</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 xml:space="preserve">         </w:t>
      </w:r>
      <w:r>
        <w:rPr>
          <w:rFonts w:ascii="Times New Roman" w:hAnsi="Times New Roman" w:eastAsia="方正仿宋_GBK" w:cs="Times New Roman"/>
          <w:kern w:val="0"/>
          <w:sz w:val="32"/>
          <w:szCs w:val="32"/>
        </w:rPr>
        <w:t>2．公务用车购置及运行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（1）公务用车购置预算支出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与上年预算数相同</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r>
        <w:rPr>
          <w:rFonts w:hint="eastAsia" w:ascii="Times New Roman" w:hAnsi="Times New Roman" w:eastAsia="方正仿宋_GBK" w:cs="Times New Roman"/>
          <w:kern w:val="0"/>
          <w:sz w:val="32"/>
          <w:szCs w:val="32"/>
          <w:lang w:val="en-US" w:eastAsia="zh-CN"/>
        </w:rPr>
        <w:t>本年无购置公车预算安排</w:t>
      </w:r>
      <w:r>
        <w:rPr>
          <w:rFonts w:ascii="Times New Roman" w:hAnsi="Times New Roman" w:eastAsia="方正仿宋_GBK" w:cs="Times New Roman"/>
          <w:kern w:val="0"/>
          <w:sz w:val="32"/>
          <w:szCs w:val="32"/>
        </w:rPr>
        <w:t>。</w:t>
      </w:r>
    </w:p>
    <w:p>
      <w:pPr>
        <w:autoSpaceDE w:val="0"/>
        <w:autoSpaceDN w:val="0"/>
        <w:snapToGrid w:val="0"/>
        <w:spacing w:line="550" w:lineRule="exact"/>
        <w:rPr>
          <w:rFonts w:hint="eastAsia"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rPr>
        <w:t>（2）公务用车运行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 xml:space="preserve">与上年预算数相同。         </w:t>
      </w:r>
    </w:p>
    <w:p>
      <w:pPr>
        <w:autoSpaceDE w:val="0"/>
        <w:autoSpaceDN w:val="0"/>
        <w:snapToGrid w:val="0"/>
        <w:spacing w:line="550" w:lineRule="exac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w:t>
      </w:r>
      <w:r>
        <w:rPr>
          <w:rFonts w:ascii="Times New Roman" w:hAnsi="Times New Roman" w:eastAsia="方正仿宋_GBK" w:cs="Times New Roman"/>
          <w:kern w:val="0"/>
          <w:sz w:val="32"/>
          <w:szCs w:val="32"/>
        </w:rPr>
        <w:t>3．公务接待费预算支出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万元，主要原因</w:t>
      </w:r>
      <w:r>
        <w:rPr>
          <w:rFonts w:hint="eastAsia" w:ascii="Times New Roman" w:hAnsi="Times New Roman" w:eastAsia="方正仿宋_GBK" w:cs="Times New Roman"/>
          <w:kern w:val="0"/>
          <w:sz w:val="32"/>
          <w:szCs w:val="32"/>
        </w:rPr>
        <w:t>缩减控制招待费用的产生，严格落实八项规定和公务接待审批程序，历行节约</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 xml:space="preserve">         </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2021年度一般公共预算拨款安排的会议费预算支出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与上年预算数相同</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w:t>
      </w:r>
      <w:r>
        <w:rPr>
          <w:rFonts w:hint="eastAsia" w:ascii="Times New Roman" w:hAnsi="Times New Roman" w:eastAsia="方正仿宋_GBK" w:cs="Times New Roman"/>
          <w:kern w:val="0"/>
          <w:sz w:val="32"/>
          <w:szCs w:val="32"/>
          <w:lang w:val="en-US" w:eastAsia="zh-CN"/>
        </w:rPr>
        <w:t>因压缩会议开支，勤俭支出。</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2021年度一般公共预算拨款安排的培训费预算支出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3.91</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比</w:t>
      </w:r>
      <w:r>
        <w:rPr>
          <w:rFonts w:ascii="Times New Roman" w:hAnsi="Times New Roman" w:eastAsia="方正仿宋_GBK" w:cs="Times New Roman"/>
          <w:kern w:val="0"/>
          <w:sz w:val="32"/>
          <w:szCs w:val="32"/>
        </w:rPr>
        <w:t>上年预算减少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主要原因</w:t>
      </w:r>
      <w:r>
        <w:rPr>
          <w:rFonts w:hint="eastAsia" w:ascii="Times New Roman" w:hAnsi="Times New Roman" w:eastAsia="方正仿宋_GBK" w:cs="Times New Roman"/>
          <w:kern w:val="0"/>
          <w:sz w:val="32"/>
          <w:szCs w:val="32"/>
        </w:rPr>
        <w:t>实行网上培训，减少了培训费用。</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十、政府性基金</w:t>
      </w:r>
      <w:r>
        <w:rPr>
          <w:rFonts w:hint="eastAsia" w:ascii="方正黑体_GBK" w:hAnsi="Times New Roman" w:eastAsia="方正黑体_GBK" w:cs="Times New Roman"/>
          <w:kern w:val="0"/>
          <w:sz w:val="32"/>
          <w:szCs w:val="32"/>
        </w:rPr>
        <w:t>预算</w:t>
      </w:r>
      <w:r>
        <w:rPr>
          <w:rFonts w:ascii="方正黑体_GBK" w:hAnsi="Times New Roman" w:eastAsia="方正黑体_GBK" w:cs="Times New Roman"/>
          <w:kern w:val="0"/>
          <w:sz w:val="32"/>
          <w:szCs w:val="32"/>
        </w:rPr>
        <w:t>支出预算情况说明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海州区人民检察院</w:t>
      </w:r>
      <w:r>
        <w:rPr>
          <w:rFonts w:ascii="Times New Roman" w:hAnsi="Times New Roman" w:eastAsia="方正仿宋_GBK" w:cs="Times New Roman"/>
          <w:kern w:val="0"/>
          <w:sz w:val="32"/>
          <w:szCs w:val="32"/>
        </w:rPr>
        <w:t>2021年政府性基金支出预算支出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w:t>
      </w:r>
      <w:r>
        <w:rPr>
          <w:rFonts w:hint="eastAsia" w:ascii="Times New Roman" w:hAnsi="Times New Roman" w:eastAsia="方正仿宋_GBK" w:cs="Times New Roman"/>
          <w:kern w:val="0"/>
          <w:sz w:val="32"/>
          <w:szCs w:val="32"/>
          <w:lang w:eastAsia="zh-CN"/>
        </w:rPr>
        <w:t>预算数相同</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eastAsia="zh-CN"/>
        </w:rPr>
        <w:t>本年</w:t>
      </w:r>
      <w:r>
        <w:rPr>
          <w:rFonts w:hint="eastAsia" w:ascii="Times New Roman" w:hAnsi="Times New Roman" w:eastAsia="方正仿宋_GBK" w:cs="Times New Roman"/>
          <w:kern w:val="0"/>
          <w:sz w:val="32"/>
          <w:szCs w:val="32"/>
          <w:lang w:val="en-US" w:eastAsia="zh-CN"/>
        </w:rPr>
        <w:t>无此项目预算支出</w:t>
      </w:r>
      <w:r>
        <w:rPr>
          <w:rFonts w:ascii="Times New Roman" w:hAnsi="Times New Roman" w:eastAsia="方正仿宋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一</w:t>
      </w:r>
      <w:r>
        <w:rPr>
          <w:rFonts w:ascii="方正黑体_GBK" w:hAnsi="Times New Roman" w:eastAsia="方正黑体_GBK" w:cs="Times New Roman"/>
          <w:kern w:val="0"/>
          <w:sz w:val="32"/>
          <w:szCs w:val="32"/>
        </w:rPr>
        <w:t>、一般公共预算机关运行经费支出预算情况说明</w:t>
      </w:r>
    </w:p>
    <w:p>
      <w:pPr>
        <w:autoSpaceDE w:val="0"/>
        <w:autoSpaceDN w:val="0"/>
        <w:snapToGrid w:val="0"/>
        <w:spacing w:line="550" w:lineRule="exact"/>
        <w:rPr>
          <w:rFonts w:ascii="Times New Roman" w:hAnsi="Times New Roman" w:eastAsia="方正仿宋_GBK" w:cs="Times New Roman"/>
          <w:kern w:val="0"/>
          <w:sz w:val="32"/>
          <w:szCs w:val="32"/>
          <w:u w:val="single"/>
        </w:rPr>
      </w:pPr>
      <w:r>
        <w:rPr>
          <w:rFonts w:ascii="Times New Roman" w:hAnsi="Times New Roman" w:eastAsia="方正仿宋_GBK" w:cs="Times New Roman"/>
          <w:kern w:val="0"/>
          <w:sz w:val="32"/>
          <w:szCs w:val="32"/>
        </w:rPr>
        <w:t>2021年本部门一般公共预算机关运行经费预算支出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314</w:t>
      </w:r>
      <w:r>
        <w:rPr>
          <w:rFonts w:ascii="Times New Roman" w:hAnsi="Times New Roman" w:eastAsia="方正仿宋_GBK" w:cs="Times New Roman"/>
          <w:kern w:val="0"/>
          <w:sz w:val="32"/>
          <w:szCs w:val="32"/>
          <w:u w:val="single"/>
        </w:rPr>
        <w:t xml:space="preserve">   </w:t>
      </w:r>
    </w:p>
    <w:p>
      <w:pPr>
        <w:autoSpaceDE w:val="0"/>
        <w:autoSpaceDN w:val="0"/>
        <w:snapToGrid w:val="0"/>
        <w:spacing w:line="550" w:lineRule="exact"/>
        <w:rPr>
          <w:rFonts w:hint="default" w:ascii="Times New Roman" w:hAnsi="Times New Roman" w:eastAsia="方正仿宋_GBK" w:cs="Times New Roman"/>
          <w:i/>
          <w:kern w:val="0"/>
          <w:sz w:val="32"/>
          <w:szCs w:val="32"/>
          <w:lang w:val="en-US" w:eastAsia="zh-CN"/>
        </w:rPr>
      </w:pPr>
      <w:r>
        <w:rPr>
          <w:rFonts w:ascii="Times New Roman" w:hAnsi="Times New Roman" w:eastAsia="方正仿宋_GBK" w:cs="Times New Roman"/>
          <w:kern w:val="0"/>
          <w:sz w:val="32"/>
          <w:szCs w:val="32"/>
        </w:rPr>
        <w:t>万元，与上年相比增加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4.84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1.6</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%。主要原因是：</w:t>
      </w:r>
      <w:r>
        <w:rPr>
          <w:rFonts w:hint="eastAsia" w:ascii="Times New Roman" w:hAnsi="Times New Roman" w:eastAsia="方正仿宋_GBK" w:cs="Times New Roman"/>
          <w:kern w:val="0"/>
          <w:sz w:val="32"/>
          <w:szCs w:val="32"/>
          <w:lang w:val="en-US" w:eastAsia="zh-CN"/>
        </w:rPr>
        <w:t>因办案需求办公费用有所增加。</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二</w:t>
      </w:r>
      <w:r>
        <w:rPr>
          <w:rFonts w:ascii="方正黑体_GBK" w:hAnsi="Times New Roman" w:eastAsia="方正黑体_GBK" w:cs="Times New Roman"/>
          <w:kern w:val="0"/>
          <w:sz w:val="32"/>
          <w:szCs w:val="32"/>
        </w:rPr>
        <w:t>、政府采购支出预算情况说明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2021年度政府采购支出预算总额</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46.4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万元，其中：拟采购货物支出</w:t>
      </w:r>
      <w:r>
        <w:rPr>
          <w:rFonts w:hint="eastAsia" w:ascii="Times New Roman" w:hAnsi="Times New Roman" w:eastAsia="方正仿宋_GBK" w:cs="Times New Roman"/>
          <w:kern w:val="0"/>
          <w:sz w:val="32"/>
          <w:szCs w:val="32"/>
          <w:u w:val="single"/>
          <w:lang w:val="en-US" w:eastAsia="zh-CN"/>
        </w:rPr>
        <w:t>6.4</w:t>
      </w:r>
      <w:r>
        <w:rPr>
          <w:rFonts w:ascii="Times New Roman" w:hAnsi="Times New Roman" w:eastAsia="方正仿宋_GBK" w:cs="Times New Roman"/>
          <w:kern w:val="0"/>
          <w:sz w:val="32"/>
          <w:szCs w:val="32"/>
        </w:rPr>
        <w:t>万元、拟采购工程支出</w:t>
      </w:r>
      <w:r>
        <w:rPr>
          <w:rFonts w:hint="eastAsia" w:ascii="Times New Roman" w:hAnsi="Times New Roman" w:eastAsia="方正仿宋_GBK" w:cs="Times New Roman"/>
          <w:kern w:val="0"/>
          <w:sz w:val="32"/>
          <w:szCs w:val="32"/>
          <w:u w:val="single"/>
          <w:lang w:val="en-US" w:eastAsia="zh-CN"/>
        </w:rPr>
        <w:t>40</w:t>
      </w:r>
      <w:r>
        <w:rPr>
          <w:rFonts w:ascii="Times New Roman" w:hAnsi="Times New Roman" w:eastAsia="方正仿宋_GBK" w:cs="Times New Roman"/>
          <w:kern w:val="0"/>
          <w:sz w:val="32"/>
          <w:szCs w:val="32"/>
        </w:rPr>
        <w:t>万元、拟购买服务支出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三</w:t>
      </w:r>
      <w:r>
        <w:rPr>
          <w:rFonts w:ascii="方正黑体_GBK" w:hAnsi="Times New Roman" w:eastAsia="方正黑体_GBK" w:cs="Times New Roman"/>
          <w:kern w:val="0"/>
          <w:sz w:val="32"/>
          <w:szCs w:val="32"/>
        </w:rPr>
        <w:t>、国有</w:t>
      </w:r>
      <w:r>
        <w:rPr>
          <w:rFonts w:hint="eastAsia" w:ascii="方正黑体_GBK" w:hAnsi="Times New Roman" w:eastAsia="方正黑体_GBK" w:cs="Times New Roman"/>
          <w:kern w:val="0"/>
          <w:sz w:val="32"/>
          <w:szCs w:val="32"/>
        </w:rPr>
        <w:t>资产占用</w:t>
      </w:r>
      <w:r>
        <w:rPr>
          <w:rFonts w:ascii="方正黑体_GBK" w:hAnsi="Times New Roman" w:eastAsia="方正黑体_GBK" w:cs="Times New Roman"/>
          <w:kern w:val="0"/>
          <w:sz w:val="32"/>
          <w:szCs w:val="32"/>
        </w:rPr>
        <w:t>情况</w:t>
      </w:r>
      <w:r>
        <w:rPr>
          <w:rFonts w:hint="eastAsia" w:ascii="方正黑体_GBK" w:hAnsi="Times New Roman" w:eastAsia="方正黑体_GBK" w:cs="Times New Roman"/>
          <w:kern w:val="0"/>
          <w:sz w:val="32"/>
          <w:szCs w:val="32"/>
        </w:rPr>
        <w:t>说明</w:t>
      </w:r>
    </w:p>
    <w:p>
      <w:pPr>
        <w:autoSpaceDE w:val="0"/>
        <w:autoSpaceDN w:val="0"/>
        <w:snapToGrid w:val="0"/>
        <w:spacing w:line="550" w:lineRule="exact"/>
        <w:rPr>
          <w:rFonts w:ascii="方正黑体_GBK" w:hAnsi="Times New Roman" w:eastAsia="方正黑体_GBK" w:cs="Times New Roman"/>
          <w:kern w:val="0"/>
          <w:sz w:val="32"/>
          <w:szCs w:val="32"/>
        </w:rPr>
      </w:pPr>
      <w:r>
        <w:rPr>
          <w:rFonts w:hint="eastAsia" w:ascii="Times New Roman" w:hAnsi="Times New Roman" w:eastAsia="方正仿宋_GBK" w:cs="Times New Roman"/>
          <w:kern w:val="0"/>
          <w:sz w:val="32"/>
          <w:szCs w:val="32"/>
        </w:rPr>
        <w:t>本部门共有车辆</w:t>
      </w:r>
      <w:r>
        <w:rPr>
          <w:rFonts w:hint="eastAsia" w:ascii="Times New Roman" w:hAnsi="Times New Roman" w:eastAsia="方正仿宋_GBK" w:cs="Times New Roman"/>
          <w:kern w:val="0"/>
          <w:sz w:val="32"/>
          <w:szCs w:val="32"/>
          <w:lang w:val="en-US" w:eastAsia="zh-CN"/>
        </w:rPr>
        <w:t>17</w:t>
      </w:r>
      <w:bookmarkStart w:id="1" w:name="_GoBack"/>
      <w:bookmarkEnd w:id="1"/>
      <w:r>
        <w:rPr>
          <w:rFonts w:hint="eastAsia" w:ascii="Times New Roman" w:hAnsi="Times New Roman" w:eastAsia="方正仿宋_GBK" w:cs="Times New Roman"/>
          <w:kern w:val="0"/>
          <w:sz w:val="32"/>
          <w:szCs w:val="32"/>
        </w:rPr>
        <w:t>辆，其中，一般公务用车</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rPr>
        <w:t>辆、执法执勤用车</w:t>
      </w:r>
      <w:r>
        <w:rPr>
          <w:rFonts w:hint="eastAsia" w:ascii="Times New Roman" w:hAnsi="Times New Roman" w:eastAsia="方正仿宋_GBK" w:cs="Times New Roman"/>
          <w:kern w:val="0"/>
          <w:sz w:val="32"/>
          <w:szCs w:val="32"/>
          <w:lang w:val="en-US" w:eastAsia="zh-CN"/>
        </w:rPr>
        <w:t>17</w:t>
      </w:r>
      <w:r>
        <w:rPr>
          <w:rFonts w:hint="eastAsia" w:ascii="Times New Roman" w:hAnsi="Times New Roman" w:eastAsia="方正仿宋_GBK" w:cs="Times New Roman"/>
          <w:kern w:val="0"/>
          <w:sz w:val="32"/>
          <w:szCs w:val="32"/>
        </w:rPr>
        <w:t>辆、特种专业技术用车</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rPr>
        <w:t>辆、业务用车</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rPr>
        <w:t>辆、其他用车</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rPr>
        <w:t>辆等。单价50万元（含）以上的通用设备</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rPr>
        <w:t>台（套），单价100万元（含）以上的专用设备</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rPr>
        <w:t>台（套）。</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四</w:t>
      </w:r>
      <w:r>
        <w:rPr>
          <w:rFonts w:ascii="方正黑体_GBK" w:hAnsi="Times New Roman" w:eastAsia="方正黑体_GBK" w:cs="Times New Roman"/>
          <w:kern w:val="0"/>
          <w:sz w:val="32"/>
          <w:szCs w:val="32"/>
        </w:rPr>
        <w:t>、预算绩效目标设置情况说明</w:t>
      </w:r>
    </w:p>
    <w:p>
      <w:p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仿宋" w:cs="Times New Roman"/>
          <w:kern w:val="0"/>
          <w:sz w:val="32"/>
          <w:szCs w:val="32"/>
        </w:rPr>
        <w:t>2021年度，本部门整体支出（</w:t>
      </w:r>
      <w:r>
        <w:rPr>
          <w:rFonts w:hint="eastAsia" w:ascii="Times New Roman" w:hAnsi="Times New Roman" w:eastAsia="仿宋" w:cs="Times New Roman"/>
          <w:kern w:val="0"/>
          <w:sz w:val="32"/>
          <w:szCs w:val="32"/>
          <w:lang w:eastAsia="zh-CN"/>
        </w:rPr>
        <w:t>☑</w:t>
      </w:r>
      <w:r>
        <w:rPr>
          <w:rFonts w:hint="eastAsia" w:ascii="Times New Roman" w:hAnsi="Times New Roman" w:eastAsia="方正仿宋_GBK" w:cs="Times New Roman"/>
          <w:snapToGrid w:val="0"/>
          <w:kern w:val="0"/>
          <w:sz w:val="32"/>
          <w:szCs w:val="20"/>
        </w:rPr>
        <w:t>纳入、□未纳入</w:t>
      </w:r>
      <w:r>
        <w:rPr>
          <w:rFonts w:ascii="Times New Roman" w:hAnsi="Times New Roman" w:eastAsia="仿宋" w:cs="Times New Roman"/>
          <w:kern w:val="0"/>
          <w:sz w:val="32"/>
          <w:szCs w:val="32"/>
        </w:rPr>
        <w:t>）绩效目标管理，涉及四本预算资金</w:t>
      </w:r>
      <w:r>
        <w:rPr>
          <w:rFonts w:hint="eastAsia" w:ascii="Times New Roman" w:hAnsi="Times New Roman" w:eastAsia="仿宋" w:cs="Times New Roman"/>
          <w:kern w:val="0"/>
          <w:sz w:val="32"/>
          <w:szCs w:val="32"/>
          <w:u w:val="single"/>
          <w:lang w:val="en-US" w:eastAsia="zh-CN"/>
        </w:rPr>
        <w:t>3693.18</w:t>
      </w:r>
      <w:r>
        <w:rPr>
          <w:rFonts w:ascii="Times New Roman" w:hAnsi="Times New Roman" w:eastAsia="仿宋" w:cs="Times New Roman"/>
          <w:kern w:val="0"/>
          <w:sz w:val="32"/>
          <w:szCs w:val="32"/>
        </w:rPr>
        <w:t>万元；本部门单位共</w:t>
      </w:r>
      <w:r>
        <w:rPr>
          <w:rFonts w:hint="eastAsia" w:ascii="Times New Roman" w:hAnsi="Times New Roman" w:eastAsia="仿宋" w:cs="Times New Roman"/>
          <w:kern w:val="0"/>
          <w:sz w:val="32"/>
          <w:szCs w:val="32"/>
          <w:u w:val="single"/>
          <w:lang w:val="en-US" w:eastAsia="zh-CN"/>
        </w:rPr>
        <w:t>1</w:t>
      </w:r>
      <w:r>
        <w:rPr>
          <w:rFonts w:ascii="Times New Roman" w:hAnsi="Times New Roman" w:eastAsia="仿宋" w:cs="Times New Roman"/>
          <w:kern w:val="0"/>
          <w:sz w:val="32"/>
          <w:szCs w:val="32"/>
        </w:rPr>
        <w:t>个项目纳入绩效目标管理，涉及四本预算资金合计</w:t>
      </w:r>
      <w:r>
        <w:rPr>
          <w:rFonts w:hint="eastAsia" w:ascii="Times New Roman" w:hAnsi="Times New Roman" w:eastAsia="仿宋" w:cs="Times New Roman"/>
          <w:kern w:val="0"/>
          <w:sz w:val="32"/>
          <w:szCs w:val="32"/>
          <w:u w:val="single"/>
          <w:lang w:val="en-US" w:eastAsia="zh-CN"/>
        </w:rPr>
        <w:t>50</w:t>
      </w:r>
      <w:r>
        <w:rPr>
          <w:rFonts w:ascii="Times New Roman" w:hAnsi="Times New Roman" w:eastAsia="仿宋" w:cs="Times New Roman"/>
          <w:kern w:val="0"/>
          <w:sz w:val="32"/>
          <w:szCs w:val="32"/>
        </w:rPr>
        <w:t>万元，占四本预算资金(基本支出除外)总额的比例为</w:t>
      </w:r>
      <w:r>
        <w:rPr>
          <w:rFonts w:hint="eastAsia" w:ascii="Times New Roman" w:hAnsi="Times New Roman" w:eastAsia="仿宋" w:cs="Times New Roman"/>
          <w:kern w:val="0"/>
          <w:sz w:val="32"/>
          <w:szCs w:val="32"/>
          <w:lang w:val="en-US" w:eastAsia="zh-CN"/>
        </w:rPr>
        <w:t>11.63</w:t>
      </w:r>
      <w:r>
        <w:rPr>
          <w:rFonts w:ascii="Times New Roman" w:hAnsi="Times New Roman" w:eastAsia="仿宋" w:cs="Times New Roman"/>
          <w:kern w:val="0"/>
          <w:sz w:val="32"/>
          <w:szCs w:val="32"/>
        </w:rPr>
        <w:t>%。</w:t>
      </w:r>
    </w:p>
    <w:p>
      <w:pPr>
        <w:autoSpaceDE w:val="0"/>
        <w:autoSpaceDN w:val="0"/>
        <w:snapToGrid w:val="0"/>
        <w:spacing w:line="550" w:lineRule="exact"/>
        <w:rPr>
          <w:rFonts w:ascii="Times New Roman" w:hAnsi="Times New Roman" w:eastAsia="方正楷体_GBK" w:cs="Times New Roman"/>
          <w:kern w:val="0"/>
          <w:sz w:val="32"/>
          <w:szCs w:val="32"/>
          <w:u w:val="single"/>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第四部分　名词解释</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一</w:t>
      </w:r>
      <w:r>
        <w:rPr>
          <w:rFonts w:ascii="方正黑体_GBK" w:hAnsi="Times New Roman" w:eastAsia="方正黑体_GBK" w:cs="Times New Roman"/>
          <w:kern w:val="0"/>
          <w:sz w:val="32"/>
          <w:szCs w:val="32"/>
        </w:rPr>
        <w:t>、财政拨款：</w:t>
      </w:r>
      <w:r>
        <w:rPr>
          <w:rFonts w:hint="eastAsia" w:ascii="Times New Roman" w:hAnsi="Times New Roman" w:eastAsia="方正仿宋_GBK" w:cs="Times New Roman"/>
          <w:kern w:val="0"/>
          <w:sz w:val="32"/>
          <w:szCs w:val="32"/>
        </w:rPr>
        <w:t>单位从同级财政部门取得的各类财政拨款，包括一般公共预算拨款、政府性基金预算拨款、国有资本经营预算拨款。</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二</w:t>
      </w:r>
      <w:r>
        <w:rPr>
          <w:rFonts w:ascii="方正黑体_GBK" w:hAnsi="Times New Roman" w:eastAsia="方正黑体_GBK" w:cs="Times New Roman"/>
          <w:kern w:val="0"/>
          <w:sz w:val="32"/>
          <w:szCs w:val="32"/>
        </w:rPr>
        <w:t>、财政专户管理资金：</w:t>
      </w:r>
      <w:r>
        <w:rPr>
          <w:rFonts w:hint="eastAsia" w:ascii="Times New Roman" w:hAnsi="Times New Roman" w:eastAsia="方正仿宋_GBK" w:cs="Times New Roman"/>
          <w:kern w:val="0"/>
          <w:sz w:val="32"/>
          <w:szCs w:val="32"/>
        </w:rPr>
        <w:t>缴入财政专户、实行专项管理的高中以上学费、住宿费、高校委托培养费、函大、电大、夜大及短训班培训费等教育收费。</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三</w:t>
      </w:r>
      <w:r>
        <w:rPr>
          <w:rFonts w:ascii="方正黑体_GBK" w:hAnsi="Times New Roman" w:eastAsia="方正黑体_GBK" w:cs="Times New Roman"/>
          <w:kern w:val="0"/>
          <w:sz w:val="32"/>
          <w:szCs w:val="32"/>
        </w:rPr>
        <w:t>、</w:t>
      </w:r>
      <w:r>
        <w:rPr>
          <w:rFonts w:hint="eastAsia" w:ascii="方正黑体_GBK" w:hAnsi="Times New Roman" w:eastAsia="方正黑体_GBK" w:cs="Times New Roman"/>
          <w:kern w:val="0"/>
          <w:sz w:val="32"/>
          <w:szCs w:val="32"/>
        </w:rPr>
        <w:t>单位资金</w:t>
      </w:r>
      <w:r>
        <w:rPr>
          <w:rFonts w:ascii="方正黑体_GBK" w:hAnsi="Times New Roman" w:eastAsia="方正黑体_GBK" w:cs="Times New Roman"/>
          <w:kern w:val="0"/>
          <w:sz w:val="32"/>
          <w:szCs w:val="32"/>
        </w:rPr>
        <w:t>：</w:t>
      </w:r>
      <w:r>
        <w:rPr>
          <w:rFonts w:hint="eastAsia" w:ascii="Times New Roman" w:hAnsi="Times New Roman" w:eastAsia="方正仿宋_GBK" w:cs="Times New Roman"/>
          <w:kern w:val="0"/>
          <w:sz w:val="32"/>
          <w:szCs w:val="32"/>
        </w:rPr>
        <w:t>除财政拨款收入和财政专户管理资金以外的收入，包括事业收入（不含教育收费）、上级补助收入、附属单位上缴收入、事业单位经营收入及其他收入（包含债务收入、投资收益等）。</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五、基本支出：</w:t>
      </w:r>
      <w:r>
        <w:rPr>
          <w:rFonts w:ascii="Times New Roman" w:hAnsi="Times New Roman" w:eastAsia="方正仿宋_GBK" w:cs="Times New Roman"/>
          <w:kern w:val="0"/>
          <w:sz w:val="32"/>
          <w:szCs w:val="32"/>
        </w:rPr>
        <w:t>指为保障机构正常运转、完成工作任务而发生的人员支出和公用支出。</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六、项目支出：</w:t>
      </w:r>
      <w:r>
        <w:rPr>
          <w:rFonts w:ascii="Times New Roman" w:hAnsi="Times New Roman" w:eastAsia="方正仿宋_GBK" w:cs="Times New Roman"/>
          <w:kern w:val="0"/>
          <w:sz w:val="32"/>
          <w:szCs w:val="32"/>
        </w:rPr>
        <w:t>指在基本支出之外为完成特定工作任务和事业发展目标所发生的支出。</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七</w:t>
      </w:r>
      <w:r>
        <w:rPr>
          <w:rFonts w:ascii="方正黑体_GBK" w:hAnsi="Times New Roman" w:eastAsia="方正黑体_GBK" w:cs="Times New Roman"/>
          <w:kern w:val="0"/>
          <w:sz w:val="32"/>
          <w:szCs w:val="32"/>
        </w:rPr>
        <w:t>、“三公”经费：</w:t>
      </w:r>
      <w:r>
        <w:rPr>
          <w:rFonts w:ascii="Times New Roman" w:hAnsi="Times New Roman" w:eastAsia="方正仿宋_GBK" w:cs="Times New Roman"/>
          <w:kern w:val="0"/>
          <w:sz w:val="32"/>
          <w:szCs w:val="32"/>
        </w:rPr>
        <w:t>指部门用一般公共预算财政拨款安排的因公出国（境）费、公务用车购置及运行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费和公务接待费。其中，因公出国（境）费反映单位公务出国（境）的住宿费、旅费、伙食补助费、杂费、培训费等支出；公务用车购置及运行</w:t>
      </w:r>
      <w:r>
        <w:rPr>
          <w:rFonts w:hint="eastAsia" w:ascii="Times New Roman" w:hAnsi="Times New Roman" w:eastAsia="方正仿宋_GBK" w:cs="Times New Roman"/>
          <w:kern w:val="0"/>
          <w:sz w:val="32"/>
          <w:szCs w:val="32"/>
        </w:rPr>
        <w:t>维护</w:t>
      </w:r>
      <w:r>
        <w:rPr>
          <w:rFonts w:ascii="Times New Roman" w:hAnsi="Times New Roman" w:eastAsia="方正仿宋_GBK" w:cs="Times New Roman"/>
          <w:kern w:val="0"/>
          <w:sz w:val="32"/>
          <w:szCs w:val="32"/>
        </w:rPr>
        <w:t>费反映单位公务用车购置费、燃料费、维修费、过路过桥费、保险费、安全奖励费用等支出；公务接待费反映单位按规定开支的各类公务接待（含外宾接待）支出。</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八、机关运行经费：</w:t>
      </w:r>
      <w:r>
        <w:rPr>
          <w:rFonts w:hint="eastAsia" w:ascii="Times New Roman" w:hAnsi="Times New Roman" w:eastAsia="方正仿宋_GBK" w:cs="Times New Roman"/>
          <w:kern w:val="0"/>
          <w:sz w:val="32"/>
          <w:szCs w:val="32"/>
        </w:rPr>
        <w:t>指行政单位（含参照公务员法管理的事业单位）使用一般公共预算安排的基本支出中的日常</w:t>
      </w:r>
      <w:r>
        <w:rPr>
          <w:rFonts w:ascii="Times New Roman" w:hAnsi="Times New Roman" w:eastAsia="方正仿宋_GBK" w:cs="Times New Roman"/>
          <w:kern w:val="0"/>
          <w:sz w:val="32"/>
          <w:szCs w:val="32"/>
        </w:rPr>
        <w:t>公用</w:t>
      </w:r>
      <w:r>
        <w:rPr>
          <w:rFonts w:hint="eastAsia" w:ascii="Times New Roman" w:hAnsi="Times New Roman" w:eastAsia="方正仿宋_GBK" w:cs="Times New Roman"/>
          <w:kern w:val="0"/>
          <w:sz w:val="32"/>
          <w:szCs w:val="32"/>
        </w:rPr>
        <w:t>经费支出</w:t>
      </w:r>
      <w:r>
        <w:rPr>
          <w:rFonts w:ascii="Times New Roman" w:hAnsi="Times New Roman" w:eastAsia="方正仿宋_GBK"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w:t>
      </w:r>
    </w:p>
    <w:p/>
    <w:sectPr>
      <w:pgSz w:w="11906" w:h="16838"/>
      <w:pgMar w:top="1814"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楷体_GBK">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7F90"/>
    <w:multiLevelType w:val="multilevel"/>
    <w:tmpl w:val="2D607F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223D"/>
    <w:rsid w:val="00022543"/>
    <w:rsid w:val="00033E4D"/>
    <w:rsid w:val="00037A50"/>
    <w:rsid w:val="000529CE"/>
    <w:rsid w:val="0007109B"/>
    <w:rsid w:val="00072156"/>
    <w:rsid w:val="00073094"/>
    <w:rsid w:val="00081D93"/>
    <w:rsid w:val="00093DC3"/>
    <w:rsid w:val="000B0B20"/>
    <w:rsid w:val="000D0781"/>
    <w:rsid w:val="000E1F9D"/>
    <w:rsid w:val="00101C39"/>
    <w:rsid w:val="001438F7"/>
    <w:rsid w:val="0015416E"/>
    <w:rsid w:val="001A2804"/>
    <w:rsid w:val="001A7A6C"/>
    <w:rsid w:val="001C37D4"/>
    <w:rsid w:val="001E322F"/>
    <w:rsid w:val="001F608C"/>
    <w:rsid w:val="00227345"/>
    <w:rsid w:val="00265B50"/>
    <w:rsid w:val="0027291F"/>
    <w:rsid w:val="00296A66"/>
    <w:rsid w:val="002D208C"/>
    <w:rsid w:val="002D303E"/>
    <w:rsid w:val="002D4BD5"/>
    <w:rsid w:val="002D63D0"/>
    <w:rsid w:val="002F3B50"/>
    <w:rsid w:val="0030206F"/>
    <w:rsid w:val="003124B2"/>
    <w:rsid w:val="00314358"/>
    <w:rsid w:val="00330DAD"/>
    <w:rsid w:val="003A5E89"/>
    <w:rsid w:val="003B67D7"/>
    <w:rsid w:val="003C4272"/>
    <w:rsid w:val="003F38B3"/>
    <w:rsid w:val="00411FE5"/>
    <w:rsid w:val="004204F2"/>
    <w:rsid w:val="00450678"/>
    <w:rsid w:val="00456D9B"/>
    <w:rsid w:val="00474E93"/>
    <w:rsid w:val="004805BC"/>
    <w:rsid w:val="00490CD9"/>
    <w:rsid w:val="004A18DE"/>
    <w:rsid w:val="004A6B1C"/>
    <w:rsid w:val="004C576F"/>
    <w:rsid w:val="004F1EFC"/>
    <w:rsid w:val="005052C8"/>
    <w:rsid w:val="00506F32"/>
    <w:rsid w:val="00514D04"/>
    <w:rsid w:val="00534583"/>
    <w:rsid w:val="00577122"/>
    <w:rsid w:val="00594806"/>
    <w:rsid w:val="005976CA"/>
    <w:rsid w:val="005B6824"/>
    <w:rsid w:val="005D1CB3"/>
    <w:rsid w:val="005D3F89"/>
    <w:rsid w:val="005E0593"/>
    <w:rsid w:val="0060464A"/>
    <w:rsid w:val="00610E3A"/>
    <w:rsid w:val="0061517B"/>
    <w:rsid w:val="0065228E"/>
    <w:rsid w:val="00672339"/>
    <w:rsid w:val="00682EBA"/>
    <w:rsid w:val="00684EC3"/>
    <w:rsid w:val="006954F3"/>
    <w:rsid w:val="006A2B4D"/>
    <w:rsid w:val="006C2B3D"/>
    <w:rsid w:val="006E2750"/>
    <w:rsid w:val="006E578A"/>
    <w:rsid w:val="006E75D2"/>
    <w:rsid w:val="007175A1"/>
    <w:rsid w:val="007236AE"/>
    <w:rsid w:val="0074721D"/>
    <w:rsid w:val="0076256E"/>
    <w:rsid w:val="0077731D"/>
    <w:rsid w:val="00777D23"/>
    <w:rsid w:val="007818BF"/>
    <w:rsid w:val="007833C4"/>
    <w:rsid w:val="00790BFC"/>
    <w:rsid w:val="0079688E"/>
    <w:rsid w:val="007B223D"/>
    <w:rsid w:val="007C66E7"/>
    <w:rsid w:val="008050B6"/>
    <w:rsid w:val="00811311"/>
    <w:rsid w:val="0085074E"/>
    <w:rsid w:val="00865999"/>
    <w:rsid w:val="00894BFD"/>
    <w:rsid w:val="008E7319"/>
    <w:rsid w:val="008F0675"/>
    <w:rsid w:val="008F6660"/>
    <w:rsid w:val="00905F9B"/>
    <w:rsid w:val="00911F9F"/>
    <w:rsid w:val="00917D05"/>
    <w:rsid w:val="00921D02"/>
    <w:rsid w:val="00924730"/>
    <w:rsid w:val="00935CBB"/>
    <w:rsid w:val="009A4C26"/>
    <w:rsid w:val="009B352D"/>
    <w:rsid w:val="009D6DD5"/>
    <w:rsid w:val="00A04DA7"/>
    <w:rsid w:val="00A0553C"/>
    <w:rsid w:val="00A249DC"/>
    <w:rsid w:val="00A4223D"/>
    <w:rsid w:val="00A52637"/>
    <w:rsid w:val="00A52869"/>
    <w:rsid w:val="00A87256"/>
    <w:rsid w:val="00AB517A"/>
    <w:rsid w:val="00B24509"/>
    <w:rsid w:val="00B40F05"/>
    <w:rsid w:val="00B550C2"/>
    <w:rsid w:val="00B56323"/>
    <w:rsid w:val="00B64BAD"/>
    <w:rsid w:val="00B653E0"/>
    <w:rsid w:val="00B808E6"/>
    <w:rsid w:val="00BA5E39"/>
    <w:rsid w:val="00BC6326"/>
    <w:rsid w:val="00BC79CE"/>
    <w:rsid w:val="00BF2D81"/>
    <w:rsid w:val="00BF6286"/>
    <w:rsid w:val="00C33A95"/>
    <w:rsid w:val="00C33C65"/>
    <w:rsid w:val="00C54B52"/>
    <w:rsid w:val="00C56710"/>
    <w:rsid w:val="00C61F3D"/>
    <w:rsid w:val="00C63ECE"/>
    <w:rsid w:val="00C65F1A"/>
    <w:rsid w:val="00CA6C13"/>
    <w:rsid w:val="00CB2FDA"/>
    <w:rsid w:val="00CD01A3"/>
    <w:rsid w:val="00D03C9D"/>
    <w:rsid w:val="00D12042"/>
    <w:rsid w:val="00D23705"/>
    <w:rsid w:val="00D27655"/>
    <w:rsid w:val="00D46D80"/>
    <w:rsid w:val="00D470EA"/>
    <w:rsid w:val="00D611D8"/>
    <w:rsid w:val="00DB76F8"/>
    <w:rsid w:val="00DF019F"/>
    <w:rsid w:val="00DF748A"/>
    <w:rsid w:val="00E21B88"/>
    <w:rsid w:val="00E43E2B"/>
    <w:rsid w:val="00E53022"/>
    <w:rsid w:val="00E54CC9"/>
    <w:rsid w:val="00E5551F"/>
    <w:rsid w:val="00E64FFE"/>
    <w:rsid w:val="00E73D44"/>
    <w:rsid w:val="00E87377"/>
    <w:rsid w:val="00EA06C6"/>
    <w:rsid w:val="00ED789C"/>
    <w:rsid w:val="00F04340"/>
    <w:rsid w:val="00F24DA4"/>
    <w:rsid w:val="00F31C0F"/>
    <w:rsid w:val="00F47CA0"/>
    <w:rsid w:val="00F76F2D"/>
    <w:rsid w:val="00F83111"/>
    <w:rsid w:val="00F958B1"/>
    <w:rsid w:val="00F97EF9"/>
    <w:rsid w:val="00FB0594"/>
    <w:rsid w:val="00FB3995"/>
    <w:rsid w:val="00FC1CD6"/>
    <w:rsid w:val="00FE08A7"/>
    <w:rsid w:val="00FF6707"/>
    <w:rsid w:val="014F2947"/>
    <w:rsid w:val="01973A35"/>
    <w:rsid w:val="02564B10"/>
    <w:rsid w:val="04AC48BA"/>
    <w:rsid w:val="05D87C0E"/>
    <w:rsid w:val="0866706F"/>
    <w:rsid w:val="0B93058A"/>
    <w:rsid w:val="1219669F"/>
    <w:rsid w:val="141260D5"/>
    <w:rsid w:val="16A97CBF"/>
    <w:rsid w:val="16B3162E"/>
    <w:rsid w:val="19777B5C"/>
    <w:rsid w:val="1A8A040F"/>
    <w:rsid w:val="1C083FED"/>
    <w:rsid w:val="282E31BE"/>
    <w:rsid w:val="29BF426A"/>
    <w:rsid w:val="29DC7993"/>
    <w:rsid w:val="2A9404ED"/>
    <w:rsid w:val="2B2821D9"/>
    <w:rsid w:val="2D390567"/>
    <w:rsid w:val="2FDD57DF"/>
    <w:rsid w:val="31F035BA"/>
    <w:rsid w:val="35A3477A"/>
    <w:rsid w:val="38C14640"/>
    <w:rsid w:val="3DCF185C"/>
    <w:rsid w:val="44515EC9"/>
    <w:rsid w:val="44F9439B"/>
    <w:rsid w:val="456F6CE2"/>
    <w:rsid w:val="46972DBD"/>
    <w:rsid w:val="4DB91739"/>
    <w:rsid w:val="4EEC254B"/>
    <w:rsid w:val="50EE30C7"/>
    <w:rsid w:val="51E00815"/>
    <w:rsid w:val="541F581F"/>
    <w:rsid w:val="58E77850"/>
    <w:rsid w:val="5A3B4D95"/>
    <w:rsid w:val="5A621C32"/>
    <w:rsid w:val="611E562A"/>
    <w:rsid w:val="629F0030"/>
    <w:rsid w:val="683C2524"/>
    <w:rsid w:val="6CEC77A7"/>
    <w:rsid w:val="6D0D05D8"/>
    <w:rsid w:val="7E9F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5"/>
    <w:semiHidden/>
    <w:unhideWhenUsed/>
    <w:qFormat/>
    <w:uiPriority w:val="99"/>
    <w:rPr>
      <w:rFonts w:ascii="Times New Roman" w:hAnsi="Times New Roman" w:eastAsia="宋体" w:cs="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0"/>
    <w:pPr>
      <w:widowControl w:val="0"/>
      <w:autoSpaceDE w:val="0"/>
      <w:autoSpaceDN w:val="0"/>
      <w:snapToGrid w:val="0"/>
      <w:spacing w:line="590" w:lineRule="atLeast"/>
      <w:ind w:firstLine="624"/>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styleId="10">
    <w:name w:val="List Paragraph"/>
    <w:basedOn w:val="1"/>
    <w:qFormat/>
    <w:uiPriority w:val="34"/>
    <w:pPr>
      <w:ind w:firstLine="420" w:firstLineChars="200"/>
    </w:pPr>
    <w:rPr>
      <w:rFonts w:ascii="Cambria" w:hAnsi="Cambria" w:eastAsia="宋体" w:cs="Times New Roman"/>
      <w:sz w:val="24"/>
      <w:szCs w:val="24"/>
    </w:rPr>
  </w:style>
  <w:style w:type="paragraph" w:customStyle="1" w:styleId="11">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paragraph" w:customStyle="1" w:styleId="12">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kern w:val="0"/>
      <w:sz w:val="32"/>
      <w:szCs w:val="20"/>
    </w:rPr>
  </w:style>
  <w:style w:type="character" w:customStyle="1" w:styleId="13">
    <w:name w:val="页眉 Char"/>
    <w:basedOn w:val="8"/>
    <w:link w:val="5"/>
    <w:qFormat/>
    <w:uiPriority w:val="99"/>
    <w:rPr>
      <w:rFonts w:ascii="Times New Roman" w:hAnsi="Times New Roman" w:eastAsia="宋体" w:cs="Times New Roman"/>
      <w:sz w:val="18"/>
      <w:szCs w:val="18"/>
    </w:rPr>
  </w:style>
  <w:style w:type="character" w:customStyle="1" w:styleId="14">
    <w:name w:val="页脚 Char"/>
    <w:basedOn w:val="8"/>
    <w:link w:val="4"/>
    <w:qFormat/>
    <w:uiPriority w:val="99"/>
    <w:rPr>
      <w:rFonts w:ascii="Times New Roman" w:hAnsi="Times New Roman" w:eastAsia="宋体" w:cs="Times New Roman"/>
      <w:sz w:val="18"/>
      <w:szCs w:val="18"/>
    </w:rPr>
  </w:style>
  <w:style w:type="character" w:customStyle="1" w:styleId="15">
    <w:name w:val="批注框文本 Char"/>
    <w:basedOn w:val="8"/>
    <w:link w:val="3"/>
    <w:semiHidden/>
    <w:qFormat/>
    <w:uiPriority w:val="99"/>
    <w:rPr>
      <w:rFonts w:ascii="Times New Roman" w:hAnsi="Times New Roman" w:eastAsia="宋体" w:cs="Times New Roman"/>
      <w:sz w:val="18"/>
      <w:szCs w:val="18"/>
    </w:rPr>
  </w:style>
  <w:style w:type="paragraph" w:customStyle="1" w:styleId="16">
    <w:name w:val="Table Paragraph"/>
    <w:basedOn w:val="1"/>
    <w:qFormat/>
    <w:uiPriority w:val="1"/>
    <w:pPr>
      <w:spacing w:before="25"/>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19F0F-FACF-4451-9D2A-FA58242AE5E6}">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29</Pages>
  <Words>1815</Words>
  <Characters>10352</Characters>
  <Lines>86</Lines>
  <Paragraphs>24</Paragraphs>
  <TotalTime>6</TotalTime>
  <ScaleCrop>false</ScaleCrop>
  <LinksUpToDate>false</LinksUpToDate>
  <CharactersWithSpaces>12143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2019-12-19T08:49:00Z</dcterms:created>
  <dc:creator>陆开将 陆开将代(拟稿)</dc:creator>
  <cp:lastModifiedBy>互联网</cp:lastModifiedBy>
  <cp:lastPrinted>2020-12-30T02:15:00Z</cp:lastPrinted>
  <dcterms:modified xsi:type="dcterms:W3CDTF">2021-10-29T07:14:49Z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341159557_btnclosed</vt:lpwstr>
  </property>
  <property fmtid="{D5CDD505-2E9C-101B-9397-08002B2CF9AE}" pid="3" name="KSOProductBuildVer">
    <vt:lpwstr>2052-11.1.0.9192</vt:lpwstr>
  </property>
</Properties>
</file>